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医院医疗被服、工作服协议供应商</w:t>
      </w:r>
    </w:p>
    <w:p>
      <w:pPr>
        <w:jc w:val="center"/>
        <w:rPr>
          <w:rFonts w:ascii="黑体" w:hAnsi="宋体" w:eastAsia="黑体"/>
          <w:b/>
          <w:spacing w:val="40"/>
          <w:sz w:val="72"/>
          <w:szCs w:val="72"/>
        </w:rPr>
      </w:pPr>
      <w:r>
        <w:rPr>
          <w:rFonts w:hint="eastAsia" w:ascii="方正大标宋简体" w:hAnsi="方正大标宋简体" w:eastAsia="方正大标宋简体" w:cs="方正大标宋简体"/>
          <w:sz w:val="40"/>
          <w:szCs w:val="40"/>
          <w:lang w:eastAsia="zh-CN"/>
        </w:rPr>
        <w:t>采购项目</w:t>
      </w:r>
    </w:p>
    <w:p>
      <w:pPr>
        <w:spacing w:line="900" w:lineRule="exact"/>
        <w:ind w:firstLine="3693" w:firstLineChars="400"/>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30"/>
        <w:spacing w:line="400" w:lineRule="exact"/>
        <w:ind w:firstLine="0"/>
        <w:jc w:val="center"/>
        <w:rPr>
          <w:rFonts w:hint="default" w:ascii="宋体" w:hAnsi="宋体" w:eastAsia="宋体" w:cs="宋体"/>
          <w:b/>
          <w:kern w:val="2"/>
          <w:szCs w:val="28"/>
          <w:lang w:val="en-US"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1102</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十一</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5"/>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23"/>
          <w:rFonts w:hint="eastAsia"/>
        </w:rPr>
        <w:t>第一章询价</w:t>
      </w:r>
      <w:r>
        <w:rPr>
          <w:rStyle w:val="23"/>
          <w:rFonts w:hint="eastAsia"/>
          <w:lang w:val="en-US" w:eastAsia="zh-CN"/>
        </w:rPr>
        <w:t>公告</w:t>
      </w:r>
      <w:r>
        <w:tab/>
      </w:r>
      <w:r>
        <w:rPr>
          <w:rFonts w:hint="eastAsia"/>
          <w:lang w:val="en-US" w:eastAsia="zh-CN"/>
        </w:rPr>
        <w:t>1</w:t>
      </w:r>
      <w:r>
        <w:rPr>
          <w:rFonts w:hint="eastAsia"/>
        </w:rPr>
        <w:fldChar w:fldCharType="end"/>
      </w:r>
    </w:p>
    <w:p>
      <w:pPr>
        <w:pStyle w:val="15"/>
        <w:rPr>
          <w:rFonts w:ascii="Calibri" w:hAnsi="Calibri" w:eastAsia="宋体"/>
          <w:b w:val="0"/>
          <w:sz w:val="21"/>
        </w:rPr>
      </w:pPr>
      <w:r>
        <w:fldChar w:fldCharType="begin"/>
      </w:r>
      <w:r>
        <w:instrText xml:space="preserve"> HYPERLINK \l "_Toc489450565" </w:instrText>
      </w:r>
      <w:r>
        <w:fldChar w:fldCharType="separate"/>
      </w:r>
      <w:r>
        <w:rPr>
          <w:rStyle w:val="23"/>
          <w:rFonts w:hint="eastAsia"/>
        </w:rPr>
        <w:t>第二章询价须知</w:t>
      </w:r>
      <w:r>
        <w:tab/>
      </w:r>
      <w:r>
        <w:rPr>
          <w:rFonts w:hint="eastAsia"/>
          <w:lang w:val="en-US" w:eastAsia="zh-CN"/>
        </w:rPr>
        <w:t>3</w:t>
      </w:r>
      <w:r>
        <w:fldChar w:fldCharType="end"/>
      </w:r>
    </w:p>
    <w:p>
      <w:pPr>
        <w:pStyle w:val="15"/>
        <w:rPr>
          <w:rFonts w:hint="eastAsia"/>
        </w:rPr>
      </w:pPr>
      <w:r>
        <w:fldChar w:fldCharType="begin"/>
      </w:r>
      <w:r>
        <w:instrText xml:space="preserve"> HYPERLINK \l "_Toc489450566" </w:instrText>
      </w:r>
      <w:r>
        <w:fldChar w:fldCharType="separate"/>
      </w:r>
      <w:r>
        <w:rPr>
          <w:rStyle w:val="23"/>
          <w:rFonts w:hint="eastAsia"/>
        </w:rPr>
        <w:t>第三章采购项目技术规格、参数及要求</w:t>
      </w:r>
      <w:r>
        <w:tab/>
      </w:r>
      <w:r>
        <w:rPr>
          <w:rFonts w:hint="eastAsia"/>
          <w:lang w:val="en-US" w:eastAsia="zh-CN"/>
        </w:rPr>
        <w:t>8</w:t>
      </w:r>
      <w:r>
        <w:rPr>
          <w:rFonts w:hint="eastAsia"/>
        </w:rPr>
        <w:fldChar w:fldCharType="end"/>
      </w:r>
    </w:p>
    <w:p>
      <w:pPr>
        <w:pStyle w:val="15"/>
        <w:tabs>
          <w:tab w:val="left" w:pos="0"/>
          <w:tab w:val="right" w:leader="dot" w:pos="8715"/>
          <w:tab w:val="clear" w:pos="9061"/>
        </w:tabs>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23"/>
          <w:rFonts w:hint="eastAsia"/>
        </w:rPr>
        <w:t>第</w:t>
      </w:r>
      <w:r>
        <w:rPr>
          <w:rStyle w:val="23"/>
          <w:rFonts w:hint="eastAsia"/>
          <w:lang w:val="en-US" w:eastAsia="zh-CN"/>
        </w:rPr>
        <w:t>四</w:t>
      </w:r>
      <w:r>
        <w:rPr>
          <w:rStyle w:val="23"/>
          <w:rFonts w:hint="eastAsia"/>
        </w:rPr>
        <w:t>章</w:t>
      </w:r>
      <w:r>
        <w:rPr>
          <w:rStyle w:val="23"/>
          <w:rFonts w:hint="eastAsia"/>
          <w:lang w:val="en-US" w:eastAsia="zh-CN"/>
        </w:rPr>
        <w:t>附件（报价文件格式）</w:t>
      </w:r>
      <w:r>
        <w:tab/>
      </w:r>
      <w:r>
        <w:rPr>
          <w:rFonts w:hint="eastAsia"/>
        </w:rPr>
        <w:fldChar w:fldCharType="end"/>
      </w:r>
      <w:r>
        <w:rPr>
          <w:rFonts w:ascii="宋体" w:hAnsi="宋体"/>
          <w:szCs w:val="21"/>
        </w:rPr>
        <w:fldChar w:fldCharType="end"/>
      </w:r>
      <w:r>
        <w:tab/>
      </w:r>
      <w:r>
        <w:rPr>
          <w:rFonts w:hint="eastAsia"/>
          <w:szCs w:val="21"/>
          <w:lang w:val="en-US" w:eastAsia="zh-CN"/>
        </w:rPr>
        <w:t>11</w:t>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2"/>
      </w:pPr>
      <w:bookmarkStart w:id="0" w:name="_Toc489450564"/>
    </w:p>
    <w:p>
      <w:pPr>
        <w:pStyle w:val="2"/>
        <w:jc w:val="both"/>
      </w:pPr>
    </w:p>
    <w:p/>
    <w:p>
      <w:pPr>
        <w:pStyle w:val="2"/>
      </w:pPr>
    </w:p>
    <w:p>
      <w:pPr>
        <w:pStyle w:val="2"/>
      </w:pPr>
    </w:p>
    <w:p>
      <w:pPr>
        <w:pStyle w:val="2"/>
        <w:jc w:val="both"/>
        <w:rPr>
          <w:u w:val="single"/>
        </w:rPr>
      </w:pPr>
    </w:p>
    <w:p>
      <w:pPr>
        <w:pStyle w:val="2"/>
        <w:jc w:val="both"/>
      </w:pPr>
    </w:p>
    <w:p/>
    <w:p/>
    <w:p>
      <w:pPr>
        <w:pStyle w:val="2"/>
        <w:ind w:firstLine="643" w:firstLineChars="200"/>
        <w:jc w:val="both"/>
      </w:pPr>
    </w:p>
    <w:p>
      <w:pPr>
        <w:pStyle w:val="24"/>
        <w:ind w:left="0" w:leftChars="0" w:firstLine="0" w:firstLineChars="0"/>
        <w:rPr>
          <w:rFonts w:hint="eastAsia"/>
          <w:lang w:eastAsia="zh-CN"/>
        </w:rPr>
      </w:pPr>
      <w:r>
        <w:rPr>
          <w:rFonts w:hint="eastAsia"/>
          <w:lang w:eastAsia="zh-CN"/>
        </w:rPr>
        <w:t>、</w:t>
      </w:r>
    </w:p>
    <w:p>
      <w:pPr>
        <w:pStyle w:val="24"/>
        <w:ind w:left="0" w:leftChars="0" w:firstLine="0" w:firstLineChars="0"/>
        <w:rPr>
          <w:rFonts w:hint="eastAsia"/>
          <w:lang w:eastAsia="zh-CN"/>
        </w:rPr>
      </w:pPr>
    </w:p>
    <w:p>
      <w:pPr>
        <w:pStyle w:val="24"/>
      </w:pPr>
    </w:p>
    <w:p>
      <w:pPr>
        <w:pStyle w:val="24"/>
      </w:pPr>
    </w:p>
    <w:bookmarkEnd w:id="0"/>
    <w:p>
      <w:pPr>
        <w:spacing w:line="450" w:lineRule="exact"/>
        <w:ind w:firstLine="321" w:firstLineChars="100"/>
        <w:jc w:val="center"/>
        <w:rPr>
          <w:rStyle w:val="37"/>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7"/>
          <w:rFonts w:hint="eastAsia" w:ascii="宋体" w:hAnsi="宋体" w:eastAsia="宋体" w:cs="宋体"/>
          <w:b/>
          <w:bCs/>
          <w:sz w:val="32"/>
          <w:lang w:val="en-US" w:eastAsia="zh-CN"/>
        </w:rPr>
      </w:pPr>
      <w:r>
        <w:rPr>
          <w:rStyle w:val="37"/>
          <w:rFonts w:hint="eastAsia" w:ascii="宋体" w:hAnsi="宋体" w:eastAsia="宋体" w:cs="宋体"/>
          <w:b/>
          <w:bCs/>
          <w:sz w:val="32"/>
          <w:szCs w:val="21"/>
        </w:rPr>
        <w:t xml:space="preserve">第一章  </w:t>
      </w:r>
      <w:bookmarkStart w:id="1" w:name="_Toc489450565"/>
      <w:r>
        <w:rPr>
          <w:rStyle w:val="37"/>
          <w:rFonts w:hint="eastAsia" w:ascii="宋体" w:hAnsi="宋体" w:eastAsia="宋体" w:cs="宋体"/>
          <w:b/>
          <w:bCs/>
          <w:sz w:val="32"/>
          <w:szCs w:val="21"/>
        </w:rPr>
        <w:t>询价</w:t>
      </w:r>
      <w:r>
        <w:rPr>
          <w:rStyle w:val="37"/>
          <w:rFonts w:hint="eastAsia" w:ascii="宋体" w:hAnsi="宋体" w:cs="宋体"/>
          <w:b/>
          <w:bCs/>
          <w:sz w:val="32"/>
          <w:szCs w:val="21"/>
          <w:lang w:val="en-US" w:eastAsia="zh-CN"/>
        </w:rPr>
        <w:t>公告</w:t>
      </w:r>
    </w:p>
    <w:p>
      <w:pPr>
        <w:spacing w:line="450" w:lineRule="exact"/>
        <w:jc w:val="left"/>
        <w:rPr>
          <w:rStyle w:val="37"/>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olor w:val="000000"/>
          <w:sz w:val="24"/>
          <w:u w:val="single"/>
          <w:lang w:bidi="en-US"/>
        </w:rPr>
        <w:t>医疗被服、工作服协议供应商</w:t>
      </w:r>
      <w:r>
        <w:rPr>
          <w:rFonts w:hint="eastAsia" w:ascii="宋体" w:hAnsi="宋体" w:cs="宋体"/>
          <w:sz w:val="24"/>
          <w:u w:val="single"/>
          <w:lang w:val="en-US" w:eastAsia="zh-CN"/>
        </w:rPr>
        <w:t>采购</w:t>
      </w:r>
      <w:r>
        <w:rPr>
          <w:rFonts w:hint="eastAsia" w:ascii="宋体" w:hAnsi="宋体" w:eastAsia="宋体" w:cs="宋体"/>
          <w:sz w:val="24"/>
          <w:u w:val="single"/>
        </w:rPr>
        <w:t>项目</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cs="宋体"/>
          <w:sz w:val="24"/>
          <w:u w:val="single"/>
          <w:lang w:val="en-US" w:eastAsia="zh-CN"/>
        </w:rPr>
        <w:t>采购办</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7</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autoSpaceDE w:val="0"/>
        <w:autoSpaceDN w:val="0"/>
        <w:spacing w:line="520" w:lineRule="exact"/>
        <w:ind w:firstLine="240" w:firstLineChars="100"/>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eastAsia="宋体" w:cs="宋体"/>
          <w:color w:val="000000"/>
          <w:sz w:val="24"/>
          <w:szCs w:val="24"/>
          <w:shd w:val="clear" w:color="auto" w:fill="FFFFFF"/>
          <w:lang w:val="en-US" w:eastAsia="zh-CN"/>
        </w:rPr>
        <w:t>YECG2023-1</w:t>
      </w:r>
      <w:r>
        <w:rPr>
          <w:rFonts w:hint="eastAsia" w:ascii="宋体" w:hAnsi="宋体" w:cs="宋体"/>
          <w:color w:val="000000"/>
          <w:sz w:val="24"/>
          <w:szCs w:val="24"/>
          <w:shd w:val="clear" w:color="auto" w:fill="FFFFFF"/>
          <w:lang w:val="en-US" w:eastAsia="zh-CN"/>
        </w:rPr>
        <w:t>102</w:t>
      </w:r>
      <w:r>
        <w:rPr>
          <w:rFonts w:hint="eastAsia" w:ascii="宋体" w:hAnsi="宋体" w:eastAsia="宋体" w:cs="宋体"/>
          <w:color w:val="000000"/>
          <w:sz w:val="24"/>
          <w:szCs w:val="24"/>
          <w:shd w:val="clear" w:color="auto" w:fill="FFFFFF"/>
          <w:lang w:val="en-US" w:eastAsia="zh-CN"/>
        </w:rPr>
        <w:t>号</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采购项目名称：大冶市</w:t>
      </w:r>
      <w:r>
        <w:rPr>
          <w:rFonts w:hint="eastAsia" w:ascii="宋体" w:hAnsi="宋体" w:eastAsia="宋体" w:cs="宋体"/>
          <w:color w:val="000000"/>
          <w:sz w:val="24"/>
          <w:szCs w:val="24"/>
          <w:shd w:val="clear" w:color="auto" w:fill="FFFFFF"/>
          <w:lang w:val="en-US" w:eastAsia="zh-CN"/>
        </w:rPr>
        <w:t>人民</w:t>
      </w:r>
      <w:r>
        <w:rPr>
          <w:rFonts w:hint="eastAsia" w:ascii="宋体" w:hAnsi="宋体" w:eastAsia="宋体" w:cs="宋体"/>
          <w:color w:val="000000"/>
          <w:sz w:val="24"/>
          <w:szCs w:val="24"/>
          <w:shd w:val="clear" w:color="auto" w:fill="FFFFFF"/>
        </w:rPr>
        <w:t>医院医疗被服、工作服协议供应商采购项目</w:t>
      </w:r>
    </w:p>
    <w:p>
      <w:pPr>
        <w:autoSpaceDE w:val="0"/>
        <w:autoSpaceDN w:val="0"/>
        <w:spacing w:line="520" w:lineRule="exact"/>
        <w:ind w:firstLine="240" w:firstLineChars="100"/>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autoSpaceDE w:val="0"/>
        <w:autoSpaceDN w:val="0"/>
        <w:spacing w:line="520" w:lineRule="exact"/>
        <w:ind w:firstLine="240" w:firstLineChars="100"/>
        <w:rPr>
          <w:rFonts w:hint="eastAsia" w:ascii="宋体" w:hAnsi="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eastAsia="宋体" w:cs="宋体"/>
          <w:color w:val="000000"/>
          <w:sz w:val="24"/>
          <w:szCs w:val="24"/>
          <w:shd w:val="clear" w:color="auto" w:fill="FFFFFF"/>
          <w:lang w:val="en-US" w:eastAsia="zh-CN"/>
        </w:rPr>
        <w:t>20</w:t>
      </w:r>
      <w:r>
        <w:rPr>
          <w:rFonts w:hint="eastAsia" w:ascii="宋体" w:hAnsi="宋体" w:eastAsia="宋体" w:cs="宋体"/>
          <w:color w:val="000000"/>
          <w:sz w:val="24"/>
          <w:szCs w:val="24"/>
          <w:shd w:val="clear" w:color="auto" w:fill="FFFFFF"/>
        </w:rPr>
        <w:t>万元</w:t>
      </w:r>
      <w:r>
        <w:rPr>
          <w:rFonts w:hint="eastAsia" w:ascii="宋体" w:hAnsi="宋体" w:cs="宋体"/>
          <w:color w:val="000000"/>
          <w:sz w:val="24"/>
          <w:szCs w:val="24"/>
          <w:shd w:val="clear" w:color="auto" w:fill="FFFFFF"/>
          <w:lang w:eastAsia="zh-CN"/>
        </w:rPr>
        <w:t>（</w:t>
      </w:r>
      <w:r>
        <w:rPr>
          <w:rFonts w:hint="eastAsia"/>
          <w:color w:val="000000"/>
          <w:sz w:val="24"/>
        </w:rPr>
        <w:t>预算价为预估数据，具体用量和价格以实际供货量和成交单价结算。</w:t>
      </w:r>
      <w:r>
        <w:rPr>
          <w:rFonts w:hint="eastAsia" w:ascii="宋体" w:hAnsi="宋体" w:cs="宋体"/>
          <w:color w:val="000000"/>
          <w:sz w:val="24"/>
          <w:szCs w:val="24"/>
          <w:shd w:val="clear" w:color="auto" w:fill="FFFFFF"/>
          <w:lang w:eastAsia="zh-CN"/>
        </w:rPr>
        <w:t>）</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5、最高限价：20</w:t>
      </w:r>
      <w:r>
        <w:rPr>
          <w:rFonts w:hint="eastAsia" w:ascii="宋体" w:hAnsi="宋体" w:eastAsia="宋体" w:cs="宋体"/>
          <w:color w:val="000000"/>
          <w:sz w:val="24"/>
          <w:szCs w:val="24"/>
          <w:shd w:val="clear" w:color="auto" w:fill="FFFFFF"/>
        </w:rPr>
        <w:t>万元</w:t>
      </w:r>
      <w:r>
        <w:rPr>
          <w:rFonts w:hint="eastAsia" w:ascii="宋体" w:hAnsi="宋体" w:cs="宋体"/>
          <w:color w:val="000000"/>
          <w:sz w:val="24"/>
          <w:szCs w:val="24"/>
          <w:shd w:val="clear" w:color="auto" w:fill="FFFFFF"/>
          <w:lang w:eastAsia="zh-CN"/>
        </w:rPr>
        <w:t>（</w:t>
      </w:r>
      <w:r>
        <w:rPr>
          <w:rFonts w:hint="eastAsia"/>
          <w:color w:val="000000"/>
          <w:sz w:val="24"/>
        </w:rPr>
        <w:t>预算价为预估数据，具体用量和价格以实际供货量和成交单价结算。</w:t>
      </w:r>
      <w:r>
        <w:rPr>
          <w:rFonts w:hint="eastAsia" w:ascii="宋体" w:hAnsi="宋体" w:cs="宋体"/>
          <w:color w:val="000000"/>
          <w:sz w:val="24"/>
          <w:szCs w:val="24"/>
          <w:shd w:val="clear" w:color="auto" w:fill="FFFFFF"/>
          <w:lang w:eastAsia="zh-CN"/>
        </w:rPr>
        <w:t>）</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6、</w:t>
      </w:r>
      <w:r>
        <w:rPr>
          <w:rFonts w:hint="eastAsia" w:ascii="宋体" w:hAnsi="宋体" w:eastAsia="宋体" w:cs="宋体"/>
          <w:color w:val="000000"/>
          <w:sz w:val="24"/>
          <w:szCs w:val="24"/>
          <w:shd w:val="clear" w:color="auto" w:fill="FFFFFF"/>
          <w:lang w:eastAsia="zh-CN"/>
        </w:rPr>
        <w:t>采购内容</w:t>
      </w:r>
      <w:r>
        <w:rPr>
          <w:rFonts w:hint="eastAsia" w:ascii="宋体" w:hAnsi="宋体" w:eastAsia="宋体" w:cs="宋体"/>
          <w:color w:val="000000"/>
          <w:sz w:val="24"/>
          <w:szCs w:val="24"/>
          <w:shd w:val="clear" w:color="auto" w:fill="FFFFFF"/>
        </w:rPr>
        <w:t>：医疗被服、工作服协议供应商</w:t>
      </w:r>
      <w:r>
        <w:rPr>
          <w:rFonts w:hint="eastAsia" w:ascii="宋体" w:hAnsi="宋体" w:eastAsia="宋体" w:cs="宋体"/>
          <w:color w:val="000000"/>
          <w:sz w:val="24"/>
          <w:szCs w:val="24"/>
          <w:shd w:val="clear" w:color="auto" w:fill="FFFFFF"/>
          <w:lang w:val="en-US" w:eastAsia="zh-CN"/>
        </w:rPr>
        <w:t>。</w:t>
      </w:r>
      <w:r>
        <w:rPr>
          <w:rFonts w:hint="eastAsia" w:ascii="宋体" w:hAnsi="宋体" w:eastAsia="宋体" w:cs="宋体"/>
          <w:color w:val="000000"/>
          <w:sz w:val="24"/>
          <w:szCs w:val="24"/>
          <w:shd w:val="clear" w:color="auto" w:fill="FFFFFF"/>
        </w:rPr>
        <w:t>具体技术参数和要求详见采购文件“第三章 采购项目技术规格、参数及要求”</w:t>
      </w:r>
    </w:p>
    <w:p>
      <w:pPr>
        <w:autoSpaceDE w:val="0"/>
        <w:autoSpaceDN w:val="0"/>
        <w:spacing w:line="520" w:lineRule="exact"/>
        <w:ind w:firstLine="240" w:firstLineChars="100"/>
        <w:rPr>
          <w:rFonts w:hint="eastAsia" w:ascii="宋体" w:hAnsi="宋体"/>
          <w:sz w:val="24"/>
          <w:lang w:val="en-US" w:eastAsia="zh-CN"/>
        </w:rPr>
      </w:pPr>
      <w:r>
        <w:rPr>
          <w:rFonts w:hint="eastAsia" w:ascii="宋体" w:hAnsi="宋体" w:eastAsia="宋体" w:cs="宋体"/>
          <w:color w:val="000000"/>
          <w:sz w:val="24"/>
          <w:szCs w:val="24"/>
          <w:shd w:val="clear" w:color="auto" w:fill="FFFFFF"/>
          <w:lang w:eastAsia="zh-CN"/>
        </w:rPr>
        <w:t>7、合同履行期限：</w:t>
      </w:r>
      <w:r>
        <w:rPr>
          <w:rFonts w:hint="eastAsia" w:ascii="宋体" w:hAnsi="宋体" w:cs="宋体"/>
          <w:color w:val="000000"/>
          <w:sz w:val="24"/>
          <w:szCs w:val="24"/>
          <w:shd w:val="clear" w:color="auto" w:fill="FFFFFF"/>
          <w:lang w:val="en-US" w:eastAsia="zh-CN"/>
        </w:rPr>
        <w:t>服务期</w:t>
      </w:r>
      <w:r>
        <w:rPr>
          <w:rFonts w:hint="eastAsia" w:ascii="宋体" w:hAnsi="宋体" w:eastAsia="宋体" w:cs="宋体"/>
          <w:color w:val="000000"/>
          <w:sz w:val="24"/>
          <w:szCs w:val="24"/>
          <w:shd w:val="clear" w:color="auto" w:fill="FFFFFF"/>
        </w:rPr>
        <w:t>三年，</w:t>
      </w:r>
      <w:r>
        <w:rPr>
          <w:rFonts w:hint="eastAsia" w:ascii="宋体" w:hAnsi="宋体"/>
          <w:sz w:val="24"/>
          <w:lang w:val="en-US" w:eastAsia="zh-CN"/>
        </w:rPr>
        <w:t>合同一年一签，采购人对供货方的质量和服务进行考核，根据考核结果决定</w:t>
      </w:r>
      <w:r>
        <w:rPr>
          <w:rFonts w:hint="eastAsia" w:ascii="宋体" w:hAnsi="宋体" w:eastAsia="宋体" w:cs="宋体"/>
          <w:color w:val="000000"/>
          <w:sz w:val="24"/>
          <w:szCs w:val="24"/>
          <w:shd w:val="clear" w:color="auto" w:fill="FFFFFF"/>
        </w:rPr>
        <w:t>是否续签合同</w:t>
      </w:r>
      <w:r>
        <w:rPr>
          <w:rFonts w:hint="eastAsia" w:ascii="宋体" w:hAnsi="宋体"/>
          <w:sz w:val="24"/>
          <w:lang w:val="en-US" w:eastAsia="zh-CN"/>
        </w:rPr>
        <w:t>。</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eastAsia="zh-CN"/>
        </w:rPr>
        <w:t xml:space="preserve">8、本项目（是/否）接受联合体投标：否 </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lang w:eastAsia="zh-CN"/>
        </w:rPr>
      </w:pPr>
      <w:r>
        <w:rPr>
          <w:rFonts w:hint="eastAsia" w:ascii="宋体" w:hAnsi="宋体" w:eastAsia="宋体" w:cs="宋体"/>
          <w:color w:val="000000"/>
          <w:sz w:val="24"/>
          <w:szCs w:val="24"/>
          <w:shd w:val="clear" w:color="auto" w:fill="FFFFFF"/>
          <w:lang w:eastAsia="zh-CN"/>
        </w:rPr>
        <w:t>9、本项目（是/否）专门面向中小微企业：</w:t>
      </w:r>
      <w:r>
        <w:rPr>
          <w:rFonts w:hint="eastAsia" w:ascii="宋体" w:hAnsi="宋体" w:eastAsia="宋体" w:cs="宋体"/>
          <w:color w:val="000000"/>
          <w:sz w:val="24"/>
          <w:szCs w:val="24"/>
          <w:shd w:val="clear" w:color="auto" w:fill="FFFFFF"/>
          <w:lang w:val="en-US" w:eastAsia="zh-CN"/>
        </w:rPr>
        <w:t>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pPr>
        <w:spacing w:line="440" w:lineRule="exact"/>
        <w:ind w:firstLine="480" w:firstLineChars="200"/>
        <w:rPr>
          <w:rFonts w:hint="eastAsia" w:eastAsia="宋体"/>
          <w:color w:val="FF0000"/>
          <w:u w:val="single"/>
          <w:lang w:val="en-US" w:eastAsia="zh-CN"/>
        </w:rPr>
      </w:pPr>
      <w:r>
        <w:rPr>
          <w:rFonts w:hint="eastAsia" w:ascii="宋体" w:hAnsi="宋体" w:eastAsia="宋体" w:cs="宋体"/>
          <w:color w:val="FF0000"/>
          <w:sz w:val="24"/>
          <w:lang w:val="en-US" w:eastAsia="zh-CN"/>
        </w:rPr>
        <w:t>4</w:t>
      </w:r>
      <w:r>
        <w:rPr>
          <w:rFonts w:hint="eastAsia" w:ascii="宋体" w:hAnsi="宋体" w:eastAsia="宋体" w:cs="宋体"/>
          <w:color w:val="FF0000"/>
          <w:sz w:val="24"/>
        </w:rPr>
        <w:t>、本项目的特定资格要求：</w:t>
      </w:r>
      <w:r>
        <w:rPr>
          <w:rFonts w:hint="eastAsia"/>
          <w:color w:val="FF0000"/>
          <w:sz w:val="24"/>
          <w:u w:val="single"/>
        </w:rPr>
        <w:t>供应商营业范围需满足生产或销售医疗被单、医疗工作服</w:t>
      </w:r>
      <w:r>
        <w:rPr>
          <w:rFonts w:hint="eastAsia"/>
          <w:color w:val="FF0000"/>
          <w:sz w:val="24"/>
          <w:u w:val="single"/>
          <w:lang w:eastAsia="zh-CN"/>
        </w:rPr>
        <w:t>。</w:t>
      </w:r>
    </w:p>
    <w:p>
      <w:pPr>
        <w:autoSpaceDE w:val="0"/>
        <w:autoSpaceDN w:val="0"/>
        <w:spacing w:line="520" w:lineRule="exact"/>
        <w:ind w:firstLine="241" w:firstLineChars="100"/>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时间：2023年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2</w:t>
      </w:r>
      <w:r>
        <w:rPr>
          <w:rFonts w:hint="eastAsia" w:ascii="宋体" w:hAnsi="宋体" w:eastAsia="宋体" w:cs="宋体"/>
          <w:sz w:val="24"/>
        </w:rPr>
        <w:t>日至2023年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6</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eastAsia="宋体" w:cs="宋体"/>
          <w:sz w:val="24"/>
          <w:lang w:val="en-US" w:eastAsia="zh-CN"/>
        </w:rPr>
        <w:t xml:space="preserve">  5</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eastAsia="宋体" w:cs="宋体"/>
          <w:sz w:val="24"/>
        </w:rPr>
        <w:t>14F</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（1402室）</w:t>
      </w:r>
    </w:p>
    <w:p>
      <w:pPr>
        <w:spacing w:line="440" w:lineRule="exact"/>
        <w:ind w:firstLine="480" w:firstLineChars="200"/>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7</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7</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5号楼  14楼  采购办</w:t>
      </w:r>
      <w:r>
        <w:rPr>
          <w:rFonts w:hint="eastAsia" w:ascii="宋体" w:hAnsi="宋体" w:eastAsia="宋体" w:cs="宋体"/>
          <w:sz w:val="24"/>
          <w:u w:val="single"/>
          <w:lang w:val="en-US" w:eastAsia="zh-CN"/>
        </w:rPr>
        <w:t>（1402室）</w:t>
      </w:r>
    </w:p>
    <w:bookmarkEnd w:id="3"/>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7</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5号</w:t>
      </w:r>
      <w:r>
        <w:rPr>
          <w:rFonts w:hint="eastAsia" w:ascii="宋体" w:hAnsi="宋体" w:eastAsia="宋体" w:cs="宋体"/>
          <w:sz w:val="24"/>
          <w:u w:val="single"/>
        </w:rPr>
        <w:t>楼</w:t>
      </w:r>
      <w:r>
        <w:rPr>
          <w:rFonts w:hint="eastAsia" w:ascii="宋体" w:hAnsi="宋体" w:cs="宋体"/>
          <w:sz w:val="24"/>
          <w:u w:val="single"/>
          <w:lang w:val="en-US" w:eastAsia="zh-CN"/>
        </w:rPr>
        <w:t xml:space="preserve">  14楼</w:t>
      </w:r>
      <w:r>
        <w:rPr>
          <w:rFonts w:hint="eastAsia" w:ascii="宋体" w:hAnsi="宋体" w:eastAsia="宋体" w:cs="宋体"/>
          <w:sz w:val="24"/>
          <w:u w:val="single"/>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ilvl w:val="0"/>
          <w:numId w:val="1"/>
        </w:numPr>
        <w:spacing w:line="440" w:lineRule="exact"/>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eastAsia" w:ascii="宋体" w:hAnsi="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胡女士</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pPr>
        <w:spacing w:line="520" w:lineRule="exact"/>
        <w:ind w:firstLine="480" w:firstLineChars="200"/>
        <w:rPr>
          <w:rStyle w:val="37"/>
          <w:rFonts w:hint="default" w:ascii="宋体" w:hAnsi="宋体" w:eastAsia="宋体" w:cs="宋体"/>
          <w:b/>
          <w:bCs/>
          <w:sz w:val="24"/>
          <w:lang w:val="en-US" w:eastAsia="zh-CN"/>
        </w:rPr>
      </w:pPr>
      <w:r>
        <w:rPr>
          <w:rFonts w:hint="eastAsia" w:ascii="宋体" w:hAnsi="宋体" w:eastAsia="宋体" w:cs="宋体"/>
          <w:sz w:val="24"/>
          <w:szCs w:val="24"/>
        </w:rPr>
        <w:t>联系地址：大冶市</w:t>
      </w:r>
      <w:r>
        <w:rPr>
          <w:rFonts w:hint="eastAsia" w:ascii="宋体" w:hAnsi="宋体" w:cs="宋体"/>
          <w:sz w:val="24"/>
          <w:szCs w:val="24"/>
          <w:lang w:val="en-US" w:eastAsia="zh-CN"/>
        </w:rPr>
        <w:t>城北开发区东风路25号</w:t>
      </w:r>
    </w:p>
    <w:p>
      <w:pPr>
        <w:jc w:val="both"/>
        <w:rPr>
          <w:rFonts w:hint="eastAsia" w:ascii="宋体" w:hAnsi="宋体" w:eastAsia="宋体" w:cs="宋体"/>
          <w:b w:val="0"/>
          <w:bCs w:val="0"/>
          <w:kern w:val="2"/>
          <w:sz w:val="24"/>
          <w:szCs w:val="24"/>
          <w:lang w:val="en-US" w:eastAsia="zh-CN" w:bidi="ar-SA"/>
        </w:rPr>
      </w:pPr>
    </w:p>
    <w:p>
      <w:pPr>
        <w:ind w:firstLine="5760" w:firstLineChars="2400"/>
        <w:jc w:val="right"/>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right"/>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2023年</w:t>
      </w:r>
      <w:r>
        <w:rPr>
          <w:rFonts w:hint="eastAsia" w:ascii="宋体" w:hAnsi="宋体" w:cs="宋体"/>
          <w:b w:val="0"/>
          <w:bCs w:val="0"/>
          <w:kern w:val="2"/>
          <w:sz w:val="24"/>
          <w:szCs w:val="24"/>
          <w:lang w:val="en-US" w:eastAsia="zh-CN" w:bidi="ar-SA"/>
        </w:rPr>
        <w:t>11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w:t>
      </w:r>
      <w:r>
        <w:rPr>
          <w:rFonts w:hint="eastAsia" w:ascii="宋体" w:hAnsi="宋体" w:eastAsia="宋体" w:cs="宋体"/>
          <w:b w:val="0"/>
          <w:bCs w:val="0"/>
          <w:kern w:val="2"/>
          <w:sz w:val="24"/>
          <w:szCs w:val="24"/>
          <w:lang w:val="en-US" w:eastAsia="zh-CN" w:bidi="ar-SA"/>
        </w:rPr>
        <w:t>日</w:t>
      </w:r>
    </w:p>
    <w:p>
      <w:pPr>
        <w:pStyle w:val="2"/>
        <w:pageBreakBefore w:val="0"/>
        <w:tabs>
          <w:tab w:val="left" w:pos="6654"/>
        </w:tabs>
        <w:kinsoku/>
        <w:wordWrap/>
        <w:overflowPunct/>
        <w:topLinePunct w:val="0"/>
        <w:autoSpaceDE/>
        <w:autoSpaceDN/>
        <w:bidi w:val="0"/>
        <w:adjustRightInd/>
        <w:spacing w:line="460" w:lineRule="exact"/>
        <w:ind w:right="0" w:rightChars="0" w:firstLine="5060" w:firstLineChars="2400"/>
        <w:jc w:val="right"/>
        <w:textAlignment w:val="auto"/>
        <w:rPr>
          <w:rFonts w:ascii="Times New Roman" w:hAnsi="Times New Roman" w:eastAsia="宋体" w:cs="Times New Roman"/>
          <w:kern w:val="2"/>
          <w:sz w:val="21"/>
          <w:szCs w:val="22"/>
          <w:lang w:val="en-US" w:eastAsia="zh-CN" w:bidi="ar-SA"/>
        </w:rPr>
      </w:pPr>
    </w:p>
    <w:p>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p>
      <w:pPr>
        <w:rPr>
          <w:rFonts w:hint="eastAsia"/>
        </w:rPr>
      </w:pPr>
    </w:p>
    <w:bookmarkEnd w:id="1"/>
    <w:p>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询价响应</w:t>
      </w:r>
      <w:r>
        <w:rPr>
          <w:rFonts w:hint="eastAsia" w:ascii="宋体" w:hAnsi="宋体" w:eastAsia="宋体" w:cs="宋体"/>
          <w:color w:val="000000" w:themeColor="text1"/>
          <w:sz w:val="28"/>
          <w:szCs w:val="28"/>
          <w14:textFill>
            <w14:solidFill>
              <w14:schemeClr w14:val="tx1"/>
            </w14:solidFill>
          </w14:textFill>
        </w:rPr>
        <w:t xml:space="preserve">文件（应该有的必须提供,并加盖单位公章，如未提供,评审小组有权拒绝其询价响应文件）  </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1）报价表；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）营业执照、税务登记证、组织机构代码证或社会信用代码证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复印件加盖公章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zh-CN"/>
          <w14:textFill>
            <w14:solidFill>
              <w14:schemeClr w14:val="tx1"/>
            </w14:solidFill>
          </w14:textFill>
        </w:rPr>
        <w:t>参加询价的报价人须携带负责人身份证复印件；委托代理人参加询价的,需出具委托书原件及委托代理人本人身份证复印件。</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）信用查询记录（通过“信用中国”网站（www.creditchina.gov.cn）或中国政府采购网（www.ccgp.gov.cn）等渠道自行查询信用记录）（提供网页截图）；</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6）技术服务响应、偏离说明表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7）商务要求响应、偏离说明表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spacing w:line="360" w:lineRule="auto"/>
        <w:ind w:left="420" w:hanging="420"/>
        <w:rPr>
          <w:rFonts w:hint="eastAsia" w:ascii="宋体" w:hAnsi="宋体" w:eastAsia="宋体" w:cs="宋体"/>
          <w:sz w:val="28"/>
          <w:szCs w:val="28"/>
        </w:rPr>
      </w:pPr>
      <w:r>
        <w:rPr>
          <w:rFonts w:hint="eastAsia" w:ascii="宋体" w:hAnsi="宋体" w:eastAsia="宋体" w:cs="宋体"/>
          <w:sz w:val="28"/>
          <w:szCs w:val="28"/>
        </w:rPr>
        <w:t>7.1</w:t>
      </w:r>
      <w:r>
        <w:rPr>
          <w:rFonts w:hint="default" w:ascii="宋体" w:hAnsi="宋体" w:eastAsia="宋体" w:cs="宋体"/>
          <w:sz w:val="28"/>
          <w:szCs w:val="28"/>
        </w:rPr>
        <w:t>、</w:t>
      </w:r>
      <w:r>
        <w:rPr>
          <w:rFonts w:hint="eastAsia" w:ascii="宋体" w:hAnsi="宋体" w:eastAsia="宋体" w:cs="宋体"/>
          <w:sz w:val="28"/>
          <w:szCs w:val="28"/>
        </w:rPr>
        <w:t>询价供应商应包含包括完成本项目的运输、安装、保险和伴随货物服务的有关费用</w:t>
      </w:r>
      <w:r>
        <w:rPr>
          <w:rFonts w:hint="default" w:ascii="宋体" w:hAnsi="宋体" w:eastAsia="宋体" w:cs="宋体"/>
          <w:sz w:val="28"/>
          <w:szCs w:val="28"/>
        </w:rPr>
        <w:t>、</w:t>
      </w:r>
      <w:r>
        <w:rPr>
          <w:rFonts w:hint="eastAsia" w:ascii="宋体" w:hAnsi="宋体" w:eastAsia="宋体" w:cs="宋体"/>
          <w:sz w:val="28"/>
          <w:szCs w:val="28"/>
        </w:rPr>
        <w:t>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spacing w:line="360" w:lineRule="auto"/>
        <w:ind w:left="420" w:hanging="420"/>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spacing w:line="360" w:lineRule="auto"/>
        <w:ind w:left="420" w:hanging="420"/>
        <w:rPr>
          <w:rFonts w:hint="eastAsia" w:ascii="宋体" w:hAnsi="宋体" w:eastAsia="宋体" w:cs="宋体"/>
          <w:sz w:val="28"/>
          <w:szCs w:val="28"/>
        </w:rPr>
      </w:pPr>
      <w:r>
        <w:rPr>
          <w:rFonts w:hint="eastAsia" w:ascii="宋体" w:hAnsi="宋体" w:eastAsia="宋体" w:cs="宋体"/>
          <w:sz w:val="28"/>
          <w:szCs w:val="28"/>
        </w:rPr>
        <w:t>7.3、每一种规格的货物只允许有一个报价，否则将被视为无效响应。</w:t>
      </w:r>
    </w:p>
    <w:p>
      <w:pPr>
        <w:spacing w:line="360" w:lineRule="auto"/>
        <w:ind w:left="420" w:hanging="420"/>
        <w:rPr>
          <w:rFonts w:hint="eastAsia" w:ascii="宋体" w:hAnsi="宋体" w:eastAsia="宋体" w:cs="宋体"/>
          <w:sz w:val="28"/>
          <w:szCs w:val="28"/>
        </w:rPr>
      </w:pPr>
      <w:r>
        <w:rPr>
          <w:rFonts w:hint="default" w:ascii="宋体" w:hAnsi="宋体" w:eastAsia="宋体" w:cs="宋体"/>
          <w:sz w:val="28"/>
          <w:szCs w:val="28"/>
        </w:rPr>
        <w:t>7.4、</w:t>
      </w:r>
      <w:r>
        <w:rPr>
          <w:rFonts w:hint="eastAsia" w:ascii="宋体" w:hAnsi="宋体" w:eastAsia="宋体" w:cs="宋体"/>
          <w:sz w:val="28"/>
          <w:szCs w:val="28"/>
        </w:rPr>
        <w:t>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spacing w:line="360" w:lineRule="auto"/>
        <w:ind w:left="429" w:leftChars="171" w:hanging="70" w:hangingChars="25"/>
        <w:rPr>
          <w:rFonts w:hint="eastAsia" w:ascii="宋体" w:hAnsi="宋体" w:eastAsia="宋体" w:cs="宋体"/>
          <w:sz w:val="28"/>
          <w:szCs w:val="28"/>
          <w:lang w:val="en-US" w:eastAsia="zh-CN"/>
        </w:rPr>
      </w:pPr>
      <w:r>
        <w:rPr>
          <w:rFonts w:hint="eastAsia" w:ascii="宋体" w:hAnsi="宋体" w:eastAsia="宋体" w:cs="宋体"/>
          <w:sz w:val="28"/>
          <w:szCs w:val="28"/>
        </w:rPr>
        <w:t>12.1</w:t>
      </w:r>
      <w:r>
        <w:rPr>
          <w:rFonts w:hint="eastAsia" w:ascii="宋体" w:hAnsi="宋体" w:cs="宋体"/>
          <w:sz w:val="28"/>
          <w:szCs w:val="28"/>
          <w:lang w:val="en-US" w:eastAsia="zh-CN"/>
        </w:rPr>
        <w:t xml:space="preserve"> </w:t>
      </w:r>
      <w:r>
        <w:rPr>
          <w:rFonts w:hint="eastAsia" w:ascii="宋体" w:hAnsi="宋体" w:eastAsia="宋体" w:cs="宋体"/>
          <w:sz w:val="28"/>
          <w:szCs w:val="28"/>
        </w:rPr>
        <w:t>根据符合采购需求、质量和服务相等且优惠率百分比最高的原则确定成交供应商。</w:t>
      </w:r>
      <w:r>
        <w:rPr>
          <w:rFonts w:hint="eastAsia" w:ascii="宋体" w:hAnsi="宋体" w:eastAsia="宋体" w:cs="宋体"/>
          <w:sz w:val="28"/>
          <w:szCs w:val="28"/>
          <w:lang w:eastAsia="zh-CN"/>
        </w:rPr>
        <w:t>（</w:t>
      </w:r>
      <w:r>
        <w:rPr>
          <w:rFonts w:hint="eastAsia" w:ascii="宋体" w:hAnsi="宋体" w:eastAsia="宋体" w:cs="宋体"/>
          <w:sz w:val="28"/>
          <w:szCs w:val="28"/>
        </w:rPr>
        <w:t>所有采购物品只有一个优惠率，不采用单项优惠率及平均优惠率</w:t>
      </w:r>
      <w:r>
        <w:rPr>
          <w:rFonts w:hint="eastAsia" w:ascii="宋体" w:hAnsi="宋体" w:eastAsia="宋体" w:cs="宋体"/>
          <w:sz w:val="28"/>
          <w:szCs w:val="28"/>
          <w:lang w:eastAsia="zh-CN"/>
        </w:rPr>
        <w:t>）</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采购项目要求：</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、成交供应商接到采购人的发货通知后，负责将货物送到采购人指定地点进行安装调试，由采购人根据货物的要求和质量标准，对货物进行检查验收。</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、在验收过程中发现数量不足或有质量问题等，成交供应商应负责按照采购单位的要求采取补足、更换或退货等处理措施，并承担由此发生的一切费用和损失。</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、如采购人有紧急情况，成交供应商应按采购人要求立即响应。</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、提供的切实可行的售后服务和优惠承诺；</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、投标供应商报价：对每包物品询价供应商只能选择一个品牌进行报价，此价包括产品款、应由投标商支付的税款、安装、调试、培训费用、及将产品送至采购人指定地点的运费。</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、服务承诺</w:t>
      </w:r>
      <w:r>
        <w:rPr>
          <w:rFonts w:hint="eastAsia" w:ascii="宋体" w:hAnsi="宋体" w:eastAsia="宋体" w:cs="宋体"/>
          <w:sz w:val="28"/>
          <w:szCs w:val="28"/>
          <w:lang w:eastAsia="zh-CN"/>
        </w:rPr>
        <w:t>：</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产品质量符合国家有关标准，无假冒伪劣产品。</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实行“三包一免” 服务（包换、包退、包赔，免费送货上门并安装调试）。</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按时按量供货，无延期供货行为发生。</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协议供应商不得为非协议供应商代开发票。</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受市人民医院</w:t>
      </w:r>
      <w:r>
        <w:rPr>
          <w:rFonts w:hint="eastAsia" w:ascii="宋体" w:hAnsi="宋体" w:cs="宋体"/>
          <w:sz w:val="28"/>
          <w:szCs w:val="28"/>
          <w:lang w:val="en-US" w:eastAsia="zh-CN"/>
        </w:rPr>
        <w:t>纪检监察办</w:t>
      </w:r>
      <w:r>
        <w:rPr>
          <w:rFonts w:hint="eastAsia" w:ascii="宋体" w:hAnsi="宋体" w:eastAsia="宋体" w:cs="宋体"/>
          <w:sz w:val="28"/>
          <w:szCs w:val="28"/>
        </w:rPr>
        <w:t>动态管理，不得拒绝推诿阻挠。</w:t>
      </w:r>
    </w:p>
    <w:p>
      <w:pPr>
        <w:pageBreakBefore w:val="0"/>
        <w:numPr>
          <w:ilvl w:val="0"/>
          <w:numId w:val="0"/>
        </w:numPr>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9</w:t>
      </w:r>
      <w:r>
        <w:rPr>
          <w:rFonts w:hint="eastAsia" w:ascii="宋体" w:hAnsi="宋体" w:eastAsia="宋体" w:cs="宋体"/>
          <w:sz w:val="28"/>
          <w:szCs w:val="28"/>
        </w:rPr>
        <w:t>.成交供应商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八</w:t>
      </w:r>
      <w:r>
        <w:rPr>
          <w:rFonts w:hint="eastAsia" w:ascii="宋体" w:hAnsi="宋体" w:eastAsia="宋体" w:cs="宋体"/>
          <w:b/>
          <w:sz w:val="28"/>
          <w:szCs w:val="28"/>
        </w:rPr>
        <w:t>、适用法律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cs="宋体"/>
          <w:sz w:val="28"/>
          <w:szCs w:val="28"/>
          <w:lang w:val="en-US" w:eastAsia="zh-CN"/>
        </w:rPr>
        <w:t>20</w:t>
      </w:r>
      <w:r>
        <w:rPr>
          <w:rFonts w:hint="eastAsia" w:ascii="宋体" w:hAnsi="宋体" w:eastAsia="宋体" w:cs="宋体"/>
          <w:sz w:val="28"/>
          <w:szCs w:val="28"/>
        </w:rPr>
        <w:t>.采购当事人的一切活动均适用于《中华人民共和国政府采购法》及相关规定。</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jc w:val="both"/>
        <w:rPr>
          <w:rFonts w:hint="eastAsia" w:ascii="宋体" w:hAnsi="宋体" w:eastAsia="宋体" w:cs="宋体"/>
          <w:sz w:val="28"/>
          <w:szCs w:val="28"/>
        </w:rPr>
      </w:pPr>
    </w:p>
    <w:p>
      <w:pPr>
        <w:rPr>
          <w:rFonts w:hint="eastAsia"/>
        </w:rPr>
      </w:pPr>
    </w:p>
    <w:p>
      <w:pPr>
        <w:pStyle w:val="2"/>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第三章  采购技术参数、规格及要求</w:t>
      </w:r>
      <w:bookmarkEnd w:id="4"/>
    </w:p>
    <w:bookmarkEnd w:id="5"/>
    <w:p>
      <w:pPr>
        <w:tabs>
          <w:tab w:val="left" w:pos="1080"/>
        </w:tabs>
        <w:spacing w:line="400" w:lineRule="exact"/>
        <w:rPr>
          <w:rFonts w:ascii="宋体" w:hAnsi="宋体" w:cs="宋体"/>
          <w:b/>
          <w:kern w:val="0"/>
          <w:sz w:val="24"/>
        </w:rPr>
      </w:pPr>
      <w:r>
        <w:rPr>
          <w:rFonts w:hint="eastAsia" w:ascii="宋体" w:hAnsi="宋体"/>
          <w:b/>
          <w:bCs/>
          <w:sz w:val="32"/>
          <w:szCs w:val="32"/>
        </w:rPr>
        <w:t>一、采购清单及技术</w:t>
      </w:r>
      <w:r>
        <w:rPr>
          <w:rFonts w:hint="eastAsia" w:ascii="宋体" w:hAnsi="宋体"/>
          <w:b/>
          <w:bCs/>
          <w:sz w:val="32"/>
          <w:szCs w:val="32"/>
          <w:lang w:val="en-US" w:eastAsia="zh-CN"/>
        </w:rPr>
        <w:t>要求</w:t>
      </w:r>
    </w:p>
    <w:p>
      <w:pPr>
        <w:spacing w:line="400" w:lineRule="exact"/>
        <w:rPr>
          <w:rFonts w:hint="eastAsia" w:ascii="宋体" w:hAnsi="宋体"/>
          <w:b/>
          <w:color w:val="FF0000"/>
          <w:sz w:val="24"/>
        </w:rPr>
      </w:pPr>
      <w:r>
        <w:rPr>
          <w:rFonts w:hint="eastAsia" w:ascii="宋体" w:hAnsi="宋体"/>
          <w:bCs/>
          <w:color w:val="FF0000"/>
          <w:sz w:val="24"/>
        </w:rPr>
        <w:t>说明：供应商在响应文件《技术服务响应、偏离说明表》中未对以下技术要求逐条说明响应或偏离情况的，其响应按照无效响应处理</w:t>
      </w:r>
      <w:r>
        <w:rPr>
          <w:rFonts w:hint="eastAsia" w:ascii="宋体" w:hAnsi="宋体"/>
          <w:bCs/>
          <w:color w:val="FF0000"/>
          <w:sz w:val="24"/>
          <w:lang w:eastAsia="zh-CN"/>
        </w:rPr>
        <w:t>，</w:t>
      </w:r>
      <w:r>
        <w:rPr>
          <w:rFonts w:hint="eastAsia" w:ascii="宋体" w:hAnsi="宋体"/>
          <w:color w:val="FF0000"/>
          <w:sz w:val="24"/>
        </w:rPr>
        <w:t>如响应文件不满足其中任意一条，将导致其响应无效。</w:t>
      </w:r>
    </w:p>
    <w:p>
      <w:pPr>
        <w:widowControl/>
        <w:spacing w:line="400" w:lineRule="exact"/>
        <w:rPr>
          <w:rFonts w:hint="eastAsia" w:ascii="宋体" w:hAnsi="宋体" w:cs="宋体"/>
          <w:b/>
          <w:kern w:val="0"/>
          <w:sz w:val="24"/>
        </w:rPr>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82"/>
        <w:gridCol w:w="456"/>
        <w:gridCol w:w="1049"/>
        <w:gridCol w:w="756"/>
        <w:gridCol w:w="921"/>
        <w:gridCol w:w="4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56" w:type="dxa"/>
            <w:noWrap w:val="0"/>
            <w:vAlign w:val="center"/>
          </w:tcPr>
          <w:p>
            <w:pPr>
              <w:spacing w:line="240" w:lineRule="exact"/>
              <w:jc w:val="center"/>
              <w:rPr>
                <w:rFonts w:ascii="楷体" w:hAnsi="楷体" w:eastAsia="楷体"/>
                <w:sz w:val="24"/>
              </w:rPr>
            </w:pPr>
            <w:r>
              <w:rPr>
                <w:rFonts w:hint="eastAsia" w:ascii="楷体" w:hAnsi="楷体" w:eastAsia="楷体"/>
                <w:sz w:val="24"/>
              </w:rPr>
              <w:t>序号</w:t>
            </w:r>
          </w:p>
        </w:tc>
        <w:tc>
          <w:tcPr>
            <w:tcW w:w="682" w:type="dxa"/>
            <w:noWrap w:val="0"/>
            <w:vAlign w:val="center"/>
          </w:tcPr>
          <w:p>
            <w:pPr>
              <w:spacing w:line="240" w:lineRule="exact"/>
              <w:jc w:val="center"/>
              <w:rPr>
                <w:rFonts w:ascii="楷体" w:hAnsi="楷体" w:eastAsia="楷体"/>
                <w:sz w:val="24"/>
              </w:rPr>
            </w:pPr>
            <w:r>
              <w:rPr>
                <w:rFonts w:hint="eastAsia" w:ascii="楷体" w:hAnsi="楷体" w:eastAsia="楷体"/>
                <w:sz w:val="24"/>
              </w:rPr>
              <w:t>名称</w:t>
            </w:r>
          </w:p>
        </w:tc>
        <w:tc>
          <w:tcPr>
            <w:tcW w:w="456" w:type="dxa"/>
            <w:noWrap w:val="0"/>
            <w:vAlign w:val="center"/>
          </w:tcPr>
          <w:p>
            <w:pPr>
              <w:spacing w:line="240" w:lineRule="exact"/>
              <w:jc w:val="center"/>
              <w:rPr>
                <w:rFonts w:ascii="楷体" w:hAnsi="楷体" w:eastAsia="楷体"/>
                <w:sz w:val="24"/>
              </w:rPr>
            </w:pPr>
            <w:r>
              <w:rPr>
                <w:rFonts w:hint="eastAsia" w:ascii="楷体" w:hAnsi="楷体" w:eastAsia="楷体"/>
                <w:sz w:val="24"/>
              </w:rPr>
              <w:t>单位</w:t>
            </w:r>
          </w:p>
        </w:tc>
        <w:tc>
          <w:tcPr>
            <w:tcW w:w="1049" w:type="dxa"/>
            <w:noWrap w:val="0"/>
            <w:vAlign w:val="center"/>
          </w:tcPr>
          <w:p>
            <w:pPr>
              <w:spacing w:line="240" w:lineRule="exact"/>
              <w:jc w:val="center"/>
              <w:rPr>
                <w:rFonts w:ascii="楷体" w:hAnsi="楷体" w:eastAsia="楷体"/>
                <w:sz w:val="24"/>
              </w:rPr>
            </w:pPr>
            <w:r>
              <w:rPr>
                <w:rFonts w:hint="eastAsia" w:ascii="楷体" w:hAnsi="楷体" w:eastAsia="楷体"/>
                <w:sz w:val="24"/>
              </w:rPr>
              <w:t>规格cm*cm</w:t>
            </w:r>
          </w:p>
        </w:tc>
        <w:tc>
          <w:tcPr>
            <w:tcW w:w="756" w:type="dxa"/>
            <w:noWrap w:val="0"/>
            <w:vAlign w:val="top"/>
          </w:tcPr>
          <w:p>
            <w:pPr>
              <w:spacing w:line="240" w:lineRule="exact"/>
              <w:jc w:val="center"/>
              <w:rPr>
                <w:rFonts w:hint="eastAsia" w:ascii="楷体" w:hAnsi="楷体" w:eastAsia="楷体"/>
                <w:sz w:val="18"/>
                <w:szCs w:val="18"/>
              </w:rPr>
            </w:pPr>
            <w:r>
              <w:rPr>
                <w:rFonts w:hint="eastAsia" w:ascii="楷体" w:hAnsi="楷体" w:eastAsia="楷体"/>
                <w:sz w:val="18"/>
                <w:szCs w:val="18"/>
              </w:rPr>
              <w:t>预算价（元）</w:t>
            </w:r>
          </w:p>
        </w:tc>
        <w:tc>
          <w:tcPr>
            <w:tcW w:w="921" w:type="dxa"/>
            <w:noWrap w:val="0"/>
            <w:vAlign w:val="center"/>
          </w:tcPr>
          <w:p>
            <w:pPr>
              <w:spacing w:line="240" w:lineRule="exact"/>
              <w:jc w:val="center"/>
              <w:rPr>
                <w:rFonts w:ascii="楷体" w:hAnsi="楷体" w:eastAsia="楷体"/>
                <w:sz w:val="24"/>
              </w:rPr>
            </w:pPr>
            <w:r>
              <w:rPr>
                <w:rFonts w:hint="eastAsia" w:ascii="楷体" w:hAnsi="楷体" w:eastAsia="楷体"/>
                <w:sz w:val="24"/>
              </w:rPr>
              <w:t>材质</w:t>
            </w:r>
          </w:p>
        </w:tc>
        <w:tc>
          <w:tcPr>
            <w:tcW w:w="4208" w:type="dxa"/>
            <w:noWrap w:val="0"/>
            <w:vAlign w:val="center"/>
          </w:tcPr>
          <w:p>
            <w:pPr>
              <w:spacing w:line="240" w:lineRule="exact"/>
              <w:jc w:val="center"/>
              <w:rPr>
                <w:rFonts w:ascii="楷体" w:hAnsi="楷体" w:eastAsia="楷体"/>
                <w:sz w:val="24"/>
              </w:rPr>
            </w:pPr>
            <w:r>
              <w:rPr>
                <w:rFonts w:hint="eastAsia" w:ascii="楷体" w:hAnsi="楷体" w:eastAsia="楷体"/>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1</w:t>
            </w:r>
          </w:p>
        </w:tc>
        <w:tc>
          <w:tcPr>
            <w:tcW w:w="682" w:type="dxa"/>
            <w:noWrap w:val="0"/>
            <w:vAlign w:val="center"/>
          </w:tcPr>
          <w:p>
            <w:pPr>
              <w:spacing w:line="240" w:lineRule="exact"/>
              <w:jc w:val="center"/>
              <w:rPr>
                <w:rFonts w:ascii="楷体" w:hAnsi="楷体" w:eastAsia="楷体"/>
                <w:szCs w:val="21"/>
              </w:rPr>
            </w:pPr>
            <w:r>
              <w:rPr>
                <w:rFonts w:hint="eastAsia" w:ascii="楷体" w:hAnsi="楷体" w:eastAsia="楷体"/>
                <w:szCs w:val="21"/>
              </w:rPr>
              <w:t>病人被套</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床</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160*240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85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涤棉</w:t>
            </w:r>
          </w:p>
        </w:tc>
        <w:tc>
          <w:tcPr>
            <w:tcW w:w="4208" w:type="dxa"/>
            <w:vMerge w:val="restart"/>
            <w:noWrap w:val="0"/>
            <w:vAlign w:val="center"/>
          </w:tcPr>
          <w:p>
            <w:pPr>
              <w:spacing w:line="240" w:lineRule="exact"/>
              <w:rPr>
                <w:rFonts w:hint="eastAsia" w:ascii="宋体" w:hAnsi="宋体" w:cs="宋体"/>
                <w:szCs w:val="21"/>
              </w:rPr>
            </w:pPr>
            <w:r>
              <w:rPr>
                <w:rFonts w:hint="eastAsia" w:ascii="宋体" w:hAnsi="宋体" w:cs="宋体"/>
                <w:szCs w:val="21"/>
              </w:rPr>
              <w:t>1、纤维含量（％）：50%棉/50%涤；</w:t>
            </w:r>
          </w:p>
          <w:p>
            <w:pPr>
              <w:spacing w:line="240" w:lineRule="exact"/>
              <w:rPr>
                <w:rFonts w:hint="eastAsia" w:ascii="宋体" w:hAnsi="宋体" w:cs="宋体"/>
                <w:szCs w:val="21"/>
              </w:rPr>
            </w:pPr>
            <w:r>
              <w:rPr>
                <w:rFonts w:hint="eastAsia" w:ascii="宋体" w:hAnsi="宋体" w:cs="宋体"/>
                <w:szCs w:val="21"/>
              </w:rPr>
              <w:t>2、织物纱支（tex):径向≥14、纬向≥14；</w:t>
            </w:r>
          </w:p>
          <w:p>
            <w:pPr>
              <w:spacing w:line="240" w:lineRule="exact"/>
              <w:rPr>
                <w:rFonts w:hint="eastAsia" w:ascii="宋体" w:hAnsi="宋体" w:cs="宋体"/>
                <w:szCs w:val="21"/>
              </w:rPr>
            </w:pPr>
            <w:r>
              <w:rPr>
                <w:rFonts w:hint="eastAsia" w:ascii="宋体" w:hAnsi="宋体" w:cs="宋体"/>
                <w:szCs w:val="21"/>
              </w:rPr>
              <w:t>3、织物密度（根／10cm):</w:t>
            </w:r>
            <w:r>
              <w:rPr>
                <w:rFonts w:hint="eastAsia"/>
                <w:szCs w:val="21"/>
              </w:rPr>
              <w:t>径向≥539、纬向≥295；</w:t>
            </w:r>
          </w:p>
          <w:p>
            <w:pPr>
              <w:spacing w:line="240" w:lineRule="exact"/>
              <w:rPr>
                <w:rFonts w:ascii="宋体" w:hAnsi="宋体" w:cs="宋体"/>
                <w:szCs w:val="21"/>
              </w:rPr>
            </w:pPr>
            <w:r>
              <w:rPr>
                <w:rFonts w:hint="eastAsia" w:ascii="宋体" w:hAnsi="宋体" w:cs="宋体"/>
                <w:szCs w:val="21"/>
              </w:rPr>
              <w:t>4、单位面积质量（g/㎡):≥164g；</w:t>
            </w:r>
          </w:p>
          <w:p>
            <w:pPr>
              <w:spacing w:line="240" w:lineRule="exact"/>
              <w:rPr>
                <w:rFonts w:hint="eastAsia" w:ascii="宋体" w:hAnsi="宋体" w:cs="宋体"/>
                <w:szCs w:val="21"/>
              </w:rPr>
            </w:pPr>
            <w:r>
              <w:rPr>
                <w:rFonts w:hint="eastAsia" w:ascii="宋体" w:hAnsi="宋体" w:cs="宋体"/>
                <w:szCs w:val="21"/>
              </w:rPr>
              <w:t>5、耐水色牢度、耐酸汗渍色牢度、耐碱汗渍色牢度、耐摩擦色牢度≥3级，无异味；</w:t>
            </w:r>
          </w:p>
          <w:p>
            <w:pPr>
              <w:pStyle w:val="16"/>
              <w:spacing w:before="0" w:beforeAutospacing="0" w:after="0" w:afterAutospacing="0" w:line="240" w:lineRule="exact"/>
              <w:rPr>
                <w:rFonts w:hint="eastAsia"/>
                <w:sz w:val="21"/>
                <w:szCs w:val="21"/>
                <w:lang w:eastAsia="zh-CN"/>
              </w:rPr>
            </w:pPr>
            <w:r>
              <w:rPr>
                <w:rFonts w:hint="eastAsia"/>
                <w:sz w:val="21"/>
                <w:szCs w:val="21"/>
                <w:lang w:eastAsia="zh-CN"/>
              </w:rPr>
              <w:t>6、水洗尺寸变化率（％）：径向缩率</w:t>
            </w:r>
            <w:r>
              <w:rPr>
                <w:rFonts w:ascii="Arial" w:hAnsi="Arial" w:cs="Arial"/>
                <w:color w:val="333333"/>
                <w:sz w:val="21"/>
                <w:szCs w:val="21"/>
                <w:lang w:eastAsia="zh-CN"/>
              </w:rPr>
              <w:t>≤</w:t>
            </w:r>
            <w:r>
              <w:rPr>
                <w:rFonts w:hint="eastAsia"/>
                <w:sz w:val="21"/>
                <w:szCs w:val="21"/>
                <w:lang w:eastAsia="zh-CN"/>
              </w:rPr>
              <w:t>5%，纬向缩率</w:t>
            </w:r>
            <w:r>
              <w:rPr>
                <w:rFonts w:ascii="Arial" w:hAnsi="Arial" w:cs="Arial"/>
                <w:color w:val="333333"/>
                <w:sz w:val="21"/>
                <w:szCs w:val="21"/>
                <w:lang w:eastAsia="zh-CN"/>
              </w:rPr>
              <w:t>≤</w:t>
            </w:r>
            <w:r>
              <w:rPr>
                <w:rFonts w:hint="eastAsia"/>
                <w:sz w:val="21"/>
                <w:szCs w:val="21"/>
                <w:lang w:eastAsia="zh-CN"/>
              </w:rPr>
              <w:t>3%；</w:t>
            </w:r>
          </w:p>
          <w:p>
            <w:pPr>
              <w:pStyle w:val="16"/>
              <w:spacing w:before="0" w:beforeAutospacing="0" w:after="0" w:afterAutospacing="0" w:line="240" w:lineRule="exact"/>
              <w:rPr>
                <w:rFonts w:hint="eastAsia" w:cs="宋体"/>
                <w:sz w:val="21"/>
                <w:szCs w:val="21"/>
                <w:lang w:eastAsia="zh-CN"/>
              </w:rPr>
            </w:pPr>
            <w:r>
              <w:rPr>
                <w:rFonts w:hint="eastAsia"/>
                <w:sz w:val="21"/>
                <w:szCs w:val="21"/>
                <w:lang w:eastAsia="zh-CN"/>
              </w:rPr>
              <w:t>7、PH值：GB/T 7573-2009 4.0~8.5；</w:t>
            </w:r>
          </w:p>
          <w:p>
            <w:pPr>
              <w:spacing w:line="240" w:lineRule="exact"/>
              <w:rPr>
                <w:rFonts w:hint="eastAsia" w:ascii="宋体" w:hAnsi="宋体" w:cs="宋体"/>
                <w:szCs w:val="21"/>
              </w:rPr>
            </w:pPr>
            <w:r>
              <w:rPr>
                <w:rFonts w:hint="eastAsia" w:ascii="宋体" w:hAnsi="宋体" w:cs="宋体"/>
                <w:szCs w:val="21"/>
              </w:rPr>
              <w:t>8、甲醛、可分解致癌芳香胺染料符合国家检测标准；</w:t>
            </w:r>
          </w:p>
          <w:p>
            <w:pPr>
              <w:spacing w:line="240" w:lineRule="exact"/>
              <w:rPr>
                <w:rFonts w:hint="eastAsia" w:ascii="宋体" w:hAnsi="宋体" w:cs="宋体"/>
                <w:szCs w:val="21"/>
              </w:rPr>
            </w:pPr>
            <w:r>
              <w:rPr>
                <w:rFonts w:hint="eastAsia" w:ascii="宋体" w:hAnsi="宋体" w:cs="宋体"/>
                <w:szCs w:val="21"/>
              </w:rPr>
              <w:t>9、撕破强力（N):径向≥13;纬向≥9；</w:t>
            </w:r>
          </w:p>
          <w:p>
            <w:pPr>
              <w:spacing w:line="240" w:lineRule="exact"/>
              <w:rPr>
                <w:rFonts w:hint="eastAsia" w:ascii="宋体" w:hAnsi="宋体" w:cs="宋体"/>
                <w:szCs w:val="21"/>
              </w:rPr>
            </w:pPr>
            <w:r>
              <w:rPr>
                <w:rFonts w:hint="eastAsia" w:ascii="宋体" w:hAnsi="宋体" w:cs="宋体"/>
                <w:szCs w:val="21"/>
              </w:rPr>
              <w:t>10、断裂强力（N):径向≥570;纬向≥250；</w:t>
            </w:r>
          </w:p>
          <w:p>
            <w:pPr>
              <w:spacing w:line="240" w:lineRule="exact"/>
              <w:rPr>
                <w:rFonts w:hint="eastAsia" w:ascii="宋体" w:hAnsi="宋体" w:cs="宋体"/>
                <w:szCs w:val="21"/>
              </w:rPr>
            </w:pPr>
            <w:r>
              <w:rPr>
                <w:rFonts w:hint="eastAsia" w:ascii="宋体" w:hAnsi="宋体" w:cs="宋体"/>
                <w:szCs w:val="21"/>
              </w:rPr>
              <w:t>11、织物组织：斜纹/暗纹组织。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2</w:t>
            </w:r>
          </w:p>
        </w:tc>
        <w:tc>
          <w:tcPr>
            <w:tcW w:w="682" w:type="dxa"/>
            <w:noWrap w:val="0"/>
            <w:vAlign w:val="center"/>
          </w:tcPr>
          <w:p>
            <w:pPr>
              <w:spacing w:line="240" w:lineRule="exact"/>
              <w:jc w:val="center"/>
              <w:rPr>
                <w:rFonts w:ascii="楷体" w:hAnsi="楷体" w:eastAsia="楷体"/>
                <w:szCs w:val="21"/>
              </w:rPr>
            </w:pPr>
            <w:r>
              <w:rPr>
                <w:rFonts w:hint="eastAsia" w:ascii="楷体" w:hAnsi="楷体" w:eastAsia="楷体"/>
                <w:szCs w:val="21"/>
              </w:rPr>
              <w:t>病人被单</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床</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160*270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50</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涤棉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3</w:t>
            </w:r>
          </w:p>
        </w:tc>
        <w:tc>
          <w:tcPr>
            <w:tcW w:w="682" w:type="dxa"/>
            <w:noWrap w:val="0"/>
            <w:vAlign w:val="center"/>
          </w:tcPr>
          <w:p>
            <w:pPr>
              <w:spacing w:line="240" w:lineRule="exact"/>
              <w:jc w:val="center"/>
              <w:rPr>
                <w:rFonts w:ascii="楷体" w:hAnsi="楷体" w:eastAsia="楷体"/>
                <w:szCs w:val="21"/>
              </w:rPr>
            </w:pPr>
            <w:r>
              <w:rPr>
                <w:rFonts w:hint="eastAsia" w:ascii="楷体" w:hAnsi="楷体" w:eastAsia="楷体"/>
                <w:szCs w:val="21"/>
              </w:rPr>
              <w:t>病人枕套</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75*50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15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涤棉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4</w:t>
            </w:r>
          </w:p>
        </w:tc>
        <w:tc>
          <w:tcPr>
            <w:tcW w:w="682" w:type="dxa"/>
            <w:noWrap w:val="0"/>
            <w:vAlign w:val="center"/>
          </w:tcPr>
          <w:p>
            <w:pPr>
              <w:spacing w:line="240" w:lineRule="exact"/>
              <w:jc w:val="center"/>
              <w:rPr>
                <w:rFonts w:ascii="楷体" w:hAnsi="楷体" w:eastAsia="楷体"/>
                <w:szCs w:val="21"/>
              </w:rPr>
            </w:pPr>
            <w:r>
              <w:rPr>
                <w:rFonts w:hint="eastAsia" w:ascii="楷体" w:hAnsi="楷体" w:eastAsia="楷体"/>
                <w:szCs w:val="21"/>
              </w:rPr>
              <w:t>值班房被套</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床</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160*240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85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纯棉</w:t>
            </w:r>
          </w:p>
        </w:tc>
        <w:tc>
          <w:tcPr>
            <w:tcW w:w="4208" w:type="dxa"/>
            <w:vMerge w:val="restart"/>
            <w:noWrap w:val="0"/>
            <w:vAlign w:val="center"/>
          </w:tcPr>
          <w:p>
            <w:pPr>
              <w:spacing w:line="240" w:lineRule="exact"/>
              <w:rPr>
                <w:rFonts w:ascii="楷体" w:hAnsi="楷体" w:eastAsia="楷体"/>
                <w:szCs w:val="21"/>
              </w:rPr>
            </w:pPr>
            <w:r>
              <w:rPr>
                <w:rFonts w:hint="eastAsia" w:ascii="楷体" w:hAnsi="楷体" w:eastAsia="楷体"/>
                <w:bCs/>
                <w:szCs w:val="21"/>
              </w:rPr>
              <w:t>1、纤维含量（%）</w:t>
            </w:r>
            <w:r>
              <w:rPr>
                <w:rFonts w:hint="eastAsia" w:ascii="楷体" w:hAnsi="楷体" w:eastAsia="楷体"/>
                <w:szCs w:val="21"/>
              </w:rPr>
              <w:t>：100%全棉</w:t>
            </w:r>
          </w:p>
          <w:p>
            <w:pPr>
              <w:spacing w:line="240" w:lineRule="exact"/>
              <w:rPr>
                <w:rFonts w:ascii="楷体" w:hAnsi="楷体" w:eastAsia="楷体"/>
                <w:szCs w:val="21"/>
              </w:rPr>
            </w:pPr>
            <w:r>
              <w:rPr>
                <w:rFonts w:hint="eastAsia" w:ascii="楷体" w:hAnsi="楷体" w:eastAsia="楷体"/>
                <w:bCs/>
                <w:szCs w:val="21"/>
              </w:rPr>
              <w:t>2、织物纱支（tex）</w:t>
            </w:r>
            <w:r>
              <w:rPr>
                <w:rFonts w:hint="eastAsia" w:ascii="楷体" w:hAnsi="楷体" w:eastAsia="楷体"/>
                <w:szCs w:val="21"/>
              </w:rPr>
              <w:t>：径向</w:t>
            </w:r>
            <w:r>
              <w:rPr>
                <w:rFonts w:hint="eastAsia" w:ascii="楷体" w:hAnsi="楷体" w:eastAsia="楷体" w:cs="宋体"/>
                <w:bCs/>
                <w:szCs w:val="21"/>
              </w:rPr>
              <w:t>≧</w:t>
            </w:r>
            <w:r>
              <w:rPr>
                <w:rFonts w:hint="eastAsia" w:ascii="楷体" w:hAnsi="楷体" w:eastAsia="楷体"/>
                <w:szCs w:val="21"/>
              </w:rPr>
              <w:t>25纬向</w:t>
            </w:r>
            <w:r>
              <w:rPr>
                <w:rFonts w:hint="eastAsia" w:ascii="楷体" w:hAnsi="楷体" w:eastAsia="楷体" w:cs="宋体"/>
                <w:bCs/>
                <w:szCs w:val="21"/>
              </w:rPr>
              <w:t>≧</w:t>
            </w:r>
            <w:r>
              <w:rPr>
                <w:rFonts w:hint="eastAsia" w:ascii="楷体" w:hAnsi="楷体" w:eastAsia="楷体"/>
                <w:szCs w:val="21"/>
              </w:rPr>
              <w:t>26</w:t>
            </w:r>
          </w:p>
          <w:p>
            <w:pPr>
              <w:spacing w:line="240" w:lineRule="exact"/>
              <w:jc w:val="left"/>
              <w:rPr>
                <w:rFonts w:ascii="楷体" w:hAnsi="楷体" w:eastAsia="楷体"/>
                <w:bCs/>
                <w:szCs w:val="21"/>
              </w:rPr>
            </w:pPr>
            <w:r>
              <w:rPr>
                <w:rFonts w:hint="eastAsia" w:ascii="楷体" w:hAnsi="楷体" w:eastAsia="楷体"/>
                <w:bCs/>
                <w:szCs w:val="21"/>
              </w:rPr>
              <w:t>3、织物密度（根/10cm）</w:t>
            </w:r>
            <w:r>
              <w:rPr>
                <w:rFonts w:hint="eastAsia" w:ascii="楷体" w:hAnsi="楷体" w:eastAsia="楷体"/>
                <w:szCs w:val="21"/>
              </w:rPr>
              <w:t>：径向</w:t>
            </w:r>
            <w:r>
              <w:rPr>
                <w:rFonts w:hint="eastAsia" w:ascii="楷体" w:hAnsi="楷体" w:eastAsia="楷体" w:cs="宋体"/>
                <w:bCs/>
                <w:szCs w:val="21"/>
              </w:rPr>
              <w:t>≧</w:t>
            </w:r>
            <w:r>
              <w:rPr>
                <w:rFonts w:hint="eastAsia" w:ascii="楷体" w:hAnsi="楷体" w:eastAsia="楷体"/>
                <w:szCs w:val="21"/>
              </w:rPr>
              <w:t>450纬向</w:t>
            </w:r>
            <w:r>
              <w:rPr>
                <w:rFonts w:hint="eastAsia" w:ascii="楷体" w:hAnsi="楷体" w:eastAsia="楷体" w:cs="宋体"/>
                <w:bCs/>
                <w:szCs w:val="21"/>
              </w:rPr>
              <w:t>≧</w:t>
            </w:r>
            <w:r>
              <w:rPr>
                <w:rFonts w:hint="eastAsia" w:ascii="楷体" w:hAnsi="楷体" w:eastAsia="楷体"/>
                <w:szCs w:val="21"/>
              </w:rPr>
              <w:t>204</w:t>
            </w:r>
            <w:r>
              <w:rPr>
                <w:rFonts w:hint="eastAsia" w:ascii="楷体" w:hAnsi="楷体" w:eastAsia="楷体"/>
                <w:szCs w:val="21"/>
              </w:rPr>
              <w:br w:type="textWrapping"/>
            </w:r>
            <w:r>
              <w:rPr>
                <w:rFonts w:hint="eastAsia" w:ascii="楷体" w:hAnsi="楷体" w:eastAsia="楷体"/>
                <w:bCs/>
                <w:szCs w:val="21"/>
              </w:rPr>
              <w:t>4、单位面积质量（g/m</w:t>
            </w:r>
            <w:r>
              <w:rPr>
                <w:rFonts w:hint="eastAsia" w:ascii="楷体" w:hAnsi="楷体" w:eastAsia="楷体"/>
                <w:bCs/>
                <w:szCs w:val="21"/>
                <w:vertAlign w:val="superscript"/>
              </w:rPr>
              <w:t>2</w:t>
            </w:r>
            <w:r>
              <w:rPr>
                <w:rFonts w:hint="eastAsia" w:ascii="楷体" w:hAnsi="楷体" w:eastAsia="楷体"/>
                <w:bCs/>
                <w:szCs w:val="21"/>
              </w:rPr>
              <w:t>）：</w:t>
            </w:r>
            <w:r>
              <w:rPr>
                <w:rFonts w:hint="eastAsia" w:ascii="楷体" w:hAnsi="楷体" w:eastAsia="楷体" w:cs="宋体"/>
                <w:bCs/>
                <w:szCs w:val="21"/>
              </w:rPr>
              <w:t>≧</w:t>
            </w:r>
            <w:r>
              <w:rPr>
                <w:rFonts w:hint="eastAsia" w:ascii="楷体" w:hAnsi="楷体" w:eastAsia="楷体"/>
                <w:szCs w:val="21"/>
              </w:rPr>
              <w:t>173g/m</w:t>
            </w:r>
            <w:r>
              <w:rPr>
                <w:rFonts w:hint="eastAsia" w:ascii="楷体" w:hAnsi="楷体" w:eastAsia="楷体"/>
                <w:szCs w:val="21"/>
                <w:vertAlign w:val="superscript"/>
              </w:rPr>
              <w:t xml:space="preserve">2 </w:t>
            </w:r>
            <w:r>
              <w:rPr>
                <w:rFonts w:hint="eastAsia" w:ascii="楷体" w:hAnsi="楷体" w:eastAsia="楷体"/>
                <w:bCs/>
                <w:szCs w:val="21"/>
                <w:vertAlign w:val="superscript"/>
              </w:rPr>
              <w:br w:type="textWrapping"/>
            </w:r>
            <w:r>
              <w:rPr>
                <w:rFonts w:hint="eastAsia" w:ascii="楷体" w:hAnsi="楷体" w:eastAsia="楷体"/>
                <w:bCs/>
                <w:szCs w:val="21"/>
              </w:rPr>
              <w:t>5、织物组织：</w:t>
            </w:r>
            <w:r>
              <w:rPr>
                <w:rFonts w:hint="eastAsia" w:ascii="楷体" w:hAnsi="楷体" w:eastAsia="楷体"/>
                <w:szCs w:val="21"/>
              </w:rPr>
              <w:t>斜纹组织</w:t>
            </w:r>
            <w:r>
              <w:rPr>
                <w:rFonts w:hint="eastAsia" w:ascii="楷体" w:hAnsi="楷体" w:eastAsia="楷体"/>
                <w:szCs w:val="21"/>
              </w:rPr>
              <w:br w:type="textWrapping"/>
            </w:r>
            <w:r>
              <w:rPr>
                <w:rFonts w:hint="eastAsia" w:ascii="楷体" w:hAnsi="楷体" w:eastAsia="楷体"/>
                <w:bCs/>
                <w:szCs w:val="21"/>
              </w:rPr>
              <w:t>6、耐氯化水色牢度、起毛起球</w:t>
            </w:r>
            <w:r>
              <w:rPr>
                <w:rFonts w:hint="eastAsia" w:ascii="楷体" w:hAnsi="楷体" w:eastAsia="楷体" w:cs="宋体"/>
                <w:szCs w:val="21"/>
              </w:rPr>
              <w:t>≧</w:t>
            </w:r>
            <w:r>
              <w:rPr>
                <w:rFonts w:hint="eastAsia" w:ascii="楷体" w:hAnsi="楷体" w:eastAsia="楷体"/>
                <w:szCs w:val="21"/>
              </w:rPr>
              <w:t>3级</w:t>
            </w:r>
            <w:r>
              <w:rPr>
                <w:rFonts w:hint="eastAsia" w:ascii="楷体" w:hAnsi="楷体" w:eastAsia="楷体"/>
                <w:szCs w:val="21"/>
              </w:rPr>
              <w:br w:type="textWrapping"/>
            </w:r>
            <w:r>
              <w:rPr>
                <w:rFonts w:hint="eastAsia" w:ascii="楷体" w:hAnsi="楷体" w:eastAsia="楷体"/>
                <w:szCs w:val="21"/>
              </w:rPr>
              <w:t>7、</w:t>
            </w:r>
            <w:r>
              <w:rPr>
                <w:rFonts w:hint="eastAsia" w:ascii="楷体" w:hAnsi="楷体" w:eastAsia="楷体"/>
                <w:bCs/>
                <w:szCs w:val="21"/>
              </w:rPr>
              <w:t>不含甲醛、可分解致癌芳香胺染料、无异味</w:t>
            </w:r>
            <w:r>
              <w:rPr>
                <w:rFonts w:hint="eastAsia" w:ascii="楷体" w:hAnsi="楷体" w:eastAsia="楷体"/>
                <w:bCs/>
                <w:szCs w:val="21"/>
              </w:rPr>
              <w:br w:type="textWrapping"/>
            </w:r>
            <w:r>
              <w:rPr>
                <w:rFonts w:hint="eastAsia" w:ascii="楷体" w:hAnsi="楷体" w:eastAsia="楷体"/>
                <w:bCs/>
                <w:szCs w:val="21"/>
              </w:rPr>
              <w:t>9、PH值：GB/T 7573-2009  4.0~8.5</w:t>
            </w:r>
          </w:p>
          <w:p>
            <w:pPr>
              <w:spacing w:line="240" w:lineRule="exact"/>
              <w:jc w:val="left"/>
              <w:rPr>
                <w:rFonts w:ascii="楷体" w:hAnsi="楷体" w:eastAsia="楷体"/>
                <w:bCs/>
                <w:szCs w:val="21"/>
              </w:rPr>
            </w:pPr>
            <w:r>
              <w:rPr>
                <w:rFonts w:hint="eastAsia" w:ascii="楷体" w:hAnsi="楷体" w:eastAsia="楷体"/>
                <w:bCs/>
                <w:szCs w:val="21"/>
              </w:rPr>
              <w:t>10、撕破强力（N）：径向</w:t>
            </w:r>
            <w:r>
              <w:rPr>
                <w:rFonts w:hint="eastAsia" w:ascii="楷体" w:hAnsi="楷体" w:eastAsia="楷体" w:cs="宋体"/>
                <w:bCs/>
                <w:szCs w:val="21"/>
              </w:rPr>
              <w:t>≧</w:t>
            </w:r>
            <w:r>
              <w:rPr>
                <w:rFonts w:hint="eastAsia" w:ascii="楷体" w:hAnsi="楷体" w:eastAsia="楷体"/>
                <w:bCs/>
                <w:szCs w:val="21"/>
              </w:rPr>
              <w:t>14；纬向：</w:t>
            </w:r>
            <w:r>
              <w:rPr>
                <w:rFonts w:hint="eastAsia" w:ascii="楷体" w:hAnsi="楷体" w:eastAsia="楷体" w:cs="宋体"/>
                <w:bCs/>
                <w:szCs w:val="21"/>
              </w:rPr>
              <w:t>≧</w:t>
            </w:r>
            <w:r>
              <w:rPr>
                <w:rFonts w:hint="eastAsia" w:ascii="楷体" w:hAnsi="楷体" w:eastAsia="楷体"/>
                <w:bCs/>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5</w:t>
            </w:r>
          </w:p>
        </w:tc>
        <w:tc>
          <w:tcPr>
            <w:tcW w:w="682" w:type="dxa"/>
            <w:noWrap w:val="0"/>
            <w:vAlign w:val="center"/>
          </w:tcPr>
          <w:p>
            <w:pPr>
              <w:spacing w:line="240" w:lineRule="exact"/>
              <w:jc w:val="center"/>
              <w:rPr>
                <w:rFonts w:ascii="楷体" w:hAnsi="楷体" w:eastAsia="楷体"/>
                <w:szCs w:val="21"/>
              </w:rPr>
            </w:pPr>
            <w:r>
              <w:rPr>
                <w:rFonts w:hint="eastAsia" w:ascii="楷体" w:hAnsi="楷体" w:eastAsia="楷体"/>
                <w:szCs w:val="21"/>
              </w:rPr>
              <w:t>值班房被单</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床</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160*270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50</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6</w:t>
            </w:r>
          </w:p>
        </w:tc>
        <w:tc>
          <w:tcPr>
            <w:tcW w:w="682" w:type="dxa"/>
            <w:noWrap w:val="0"/>
            <w:vAlign w:val="center"/>
          </w:tcPr>
          <w:p>
            <w:pPr>
              <w:spacing w:line="240" w:lineRule="exact"/>
              <w:jc w:val="center"/>
              <w:rPr>
                <w:rFonts w:ascii="楷体" w:hAnsi="楷体" w:eastAsia="楷体"/>
                <w:szCs w:val="21"/>
              </w:rPr>
            </w:pPr>
            <w:r>
              <w:rPr>
                <w:rFonts w:hint="eastAsia" w:ascii="楷体" w:hAnsi="楷体" w:eastAsia="楷体"/>
                <w:szCs w:val="21"/>
              </w:rPr>
              <w:t>值班房枕套</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75*50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15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7</w:t>
            </w:r>
          </w:p>
        </w:tc>
        <w:tc>
          <w:tcPr>
            <w:tcW w:w="682" w:type="dxa"/>
            <w:noWrap w:val="0"/>
            <w:vAlign w:val="center"/>
          </w:tcPr>
          <w:p>
            <w:pPr>
              <w:spacing w:line="240" w:lineRule="exact"/>
              <w:jc w:val="center"/>
              <w:rPr>
                <w:rFonts w:ascii="楷体" w:hAnsi="楷体" w:eastAsia="楷体"/>
                <w:szCs w:val="21"/>
              </w:rPr>
            </w:pPr>
            <w:r>
              <w:rPr>
                <w:rFonts w:hint="eastAsia" w:ascii="楷体" w:hAnsi="楷体" w:eastAsia="楷体"/>
                <w:szCs w:val="21"/>
              </w:rPr>
              <w:t>冬天被芯</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床</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160*210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105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丝棉</w:t>
            </w:r>
          </w:p>
        </w:tc>
        <w:tc>
          <w:tcPr>
            <w:tcW w:w="4208" w:type="dxa"/>
            <w:vMerge w:val="restart"/>
            <w:noWrap w:val="0"/>
            <w:vAlign w:val="center"/>
          </w:tcPr>
          <w:p>
            <w:pPr>
              <w:numPr>
                <w:ilvl w:val="0"/>
                <w:numId w:val="2"/>
              </w:numPr>
              <w:spacing w:line="240" w:lineRule="exact"/>
              <w:rPr>
                <w:rFonts w:ascii="楷体" w:hAnsi="楷体" w:eastAsia="楷体"/>
                <w:bCs/>
                <w:szCs w:val="21"/>
              </w:rPr>
            </w:pPr>
            <w:r>
              <w:rPr>
                <w:rFonts w:hint="eastAsia" w:ascii="楷体" w:hAnsi="楷体" w:eastAsia="楷体"/>
                <w:bCs/>
                <w:szCs w:val="21"/>
              </w:rPr>
              <w:t>填充物：100%聚酯纤维</w:t>
            </w:r>
          </w:p>
          <w:p>
            <w:pPr>
              <w:numPr>
                <w:ilvl w:val="0"/>
                <w:numId w:val="2"/>
              </w:numPr>
              <w:spacing w:line="240" w:lineRule="exact"/>
              <w:rPr>
                <w:rFonts w:ascii="楷体" w:hAnsi="楷体" w:eastAsia="楷体"/>
                <w:bCs/>
                <w:szCs w:val="21"/>
              </w:rPr>
            </w:pPr>
            <w:r>
              <w:rPr>
                <w:rFonts w:hint="eastAsia" w:ascii="楷体" w:hAnsi="楷体" w:eastAsia="楷体"/>
                <w:bCs/>
                <w:szCs w:val="21"/>
              </w:rPr>
              <w:t>外包布：纤维含量（%）：100%棉；</w:t>
            </w:r>
          </w:p>
          <w:p>
            <w:pPr>
              <w:numPr>
                <w:ilvl w:val="0"/>
                <w:numId w:val="2"/>
              </w:numPr>
              <w:spacing w:line="240" w:lineRule="exact"/>
              <w:rPr>
                <w:rFonts w:ascii="楷体" w:hAnsi="楷体" w:eastAsia="楷体"/>
                <w:bCs/>
                <w:szCs w:val="21"/>
              </w:rPr>
            </w:pPr>
            <w:r>
              <w:rPr>
                <w:rFonts w:hint="eastAsia" w:ascii="楷体" w:hAnsi="楷体" w:eastAsia="楷体"/>
                <w:bCs/>
                <w:szCs w:val="21"/>
              </w:rPr>
              <w:t>织物纱支（tex）：径向</w:t>
            </w:r>
            <w:r>
              <w:rPr>
                <w:rFonts w:hint="eastAsia" w:ascii="楷体" w:hAnsi="楷体" w:eastAsia="楷体" w:cs="宋体"/>
                <w:bCs/>
                <w:szCs w:val="21"/>
              </w:rPr>
              <w:t>≧</w:t>
            </w:r>
            <w:r>
              <w:rPr>
                <w:rFonts w:hint="eastAsia" w:ascii="楷体" w:hAnsi="楷体" w:eastAsia="楷体"/>
                <w:bCs/>
                <w:szCs w:val="21"/>
              </w:rPr>
              <w:t>13纬向</w:t>
            </w:r>
            <w:r>
              <w:rPr>
                <w:rFonts w:hint="eastAsia" w:ascii="楷体" w:hAnsi="楷体" w:eastAsia="楷体" w:cs="宋体"/>
                <w:bCs/>
                <w:szCs w:val="21"/>
              </w:rPr>
              <w:t>≧</w:t>
            </w:r>
            <w:r>
              <w:rPr>
                <w:rFonts w:hint="eastAsia" w:ascii="楷体" w:hAnsi="楷体" w:eastAsia="楷体"/>
                <w:bCs/>
                <w:szCs w:val="21"/>
              </w:rPr>
              <w:t>13</w:t>
            </w:r>
          </w:p>
          <w:p>
            <w:pPr>
              <w:spacing w:line="240" w:lineRule="exact"/>
              <w:rPr>
                <w:rFonts w:ascii="楷体" w:hAnsi="楷体" w:eastAsia="楷体"/>
                <w:bCs/>
                <w:szCs w:val="21"/>
              </w:rPr>
            </w:pPr>
            <w:r>
              <w:rPr>
                <w:rFonts w:hint="eastAsia" w:ascii="楷体" w:hAnsi="楷体" w:eastAsia="楷体"/>
                <w:bCs/>
                <w:szCs w:val="21"/>
              </w:rPr>
              <w:t>4、织物密度（根/10cm）：径向：</w:t>
            </w:r>
            <w:r>
              <w:rPr>
                <w:rFonts w:hint="eastAsia" w:ascii="楷体" w:hAnsi="楷体" w:eastAsia="楷体" w:cs="宋体"/>
                <w:bCs/>
                <w:szCs w:val="21"/>
              </w:rPr>
              <w:t>≧</w:t>
            </w:r>
            <w:r>
              <w:rPr>
                <w:rFonts w:hint="eastAsia" w:ascii="楷体" w:hAnsi="楷体" w:eastAsia="楷体"/>
                <w:bCs/>
                <w:szCs w:val="21"/>
              </w:rPr>
              <w:t>524.0纬向：</w:t>
            </w:r>
            <w:r>
              <w:rPr>
                <w:rFonts w:hint="eastAsia" w:ascii="楷体" w:hAnsi="楷体" w:eastAsia="楷体" w:cs="宋体"/>
                <w:bCs/>
                <w:szCs w:val="21"/>
              </w:rPr>
              <w:t>≧</w:t>
            </w:r>
            <w:r>
              <w:rPr>
                <w:rFonts w:hint="eastAsia" w:ascii="楷体" w:hAnsi="楷体" w:eastAsia="楷体"/>
                <w:bCs/>
                <w:szCs w:val="21"/>
              </w:rPr>
              <w:t>323.0</w:t>
            </w:r>
            <w:r>
              <w:rPr>
                <w:rFonts w:hint="eastAsia" w:ascii="楷体" w:hAnsi="楷体" w:eastAsia="楷体"/>
                <w:bCs/>
                <w:szCs w:val="21"/>
              </w:rPr>
              <w:br w:type="textWrapping"/>
            </w:r>
            <w:r>
              <w:rPr>
                <w:rFonts w:hint="eastAsia" w:ascii="楷体" w:hAnsi="楷体" w:eastAsia="楷体"/>
                <w:bCs/>
                <w:szCs w:val="21"/>
              </w:rPr>
              <w:t>5、不含甲醛、可分解致癌芳香胺染料</w:t>
            </w:r>
            <w:r>
              <w:rPr>
                <w:rFonts w:hint="eastAsia" w:ascii="楷体" w:hAnsi="楷体" w:eastAsia="楷体"/>
                <w:bCs/>
                <w:szCs w:val="21"/>
              </w:rPr>
              <w:br w:type="textWrapping"/>
            </w:r>
            <w:r>
              <w:rPr>
                <w:rFonts w:hint="eastAsia" w:ascii="楷体" w:hAnsi="楷体" w:eastAsia="楷体"/>
                <w:bCs/>
                <w:szCs w:val="21"/>
              </w:rPr>
              <w:t>6、PH值：GB/T 7573-2009  4.0~9.0</w:t>
            </w:r>
          </w:p>
          <w:p>
            <w:pPr>
              <w:spacing w:line="240" w:lineRule="exact"/>
              <w:rPr>
                <w:rFonts w:ascii="楷体" w:hAnsi="楷体" w:eastAsia="楷体"/>
                <w:szCs w:val="21"/>
              </w:rPr>
            </w:pPr>
            <w:r>
              <w:rPr>
                <w:rFonts w:hint="eastAsia" w:ascii="楷体" w:hAnsi="楷体" w:eastAsia="楷体"/>
                <w:bCs/>
                <w:szCs w:val="21"/>
              </w:rPr>
              <w:t>7、单位面积质量：</w:t>
            </w:r>
            <w:r>
              <w:rPr>
                <w:rFonts w:hint="eastAsia" w:ascii="楷体" w:hAnsi="楷体" w:eastAsia="楷体" w:cs="宋体"/>
                <w:bCs/>
                <w:szCs w:val="21"/>
              </w:rPr>
              <w:t>≧</w:t>
            </w:r>
            <w:r>
              <w:rPr>
                <w:rFonts w:hint="eastAsia" w:ascii="楷体" w:hAnsi="楷体" w:eastAsia="楷体"/>
                <w:bCs/>
                <w:szCs w:val="21"/>
              </w:rPr>
              <w:t>115g/m</w:t>
            </w:r>
            <w:r>
              <w:rPr>
                <w:rFonts w:hint="eastAsia" w:ascii="楷体" w:hAnsi="楷体" w:eastAsia="楷体"/>
                <w:bCs/>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8</w:t>
            </w:r>
          </w:p>
        </w:tc>
        <w:tc>
          <w:tcPr>
            <w:tcW w:w="682" w:type="dxa"/>
            <w:noWrap w:val="0"/>
            <w:vAlign w:val="center"/>
          </w:tcPr>
          <w:p>
            <w:pPr>
              <w:spacing w:line="240" w:lineRule="exact"/>
              <w:jc w:val="center"/>
              <w:rPr>
                <w:rFonts w:ascii="楷体" w:hAnsi="楷体" w:eastAsia="楷体"/>
                <w:szCs w:val="21"/>
              </w:rPr>
            </w:pPr>
            <w:r>
              <w:rPr>
                <w:rFonts w:hint="eastAsia" w:ascii="楷体" w:hAnsi="楷体" w:eastAsia="楷体"/>
                <w:szCs w:val="21"/>
              </w:rPr>
              <w:t>空调被</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床</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160*210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75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丝棉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9</w:t>
            </w:r>
          </w:p>
        </w:tc>
        <w:tc>
          <w:tcPr>
            <w:tcW w:w="682" w:type="dxa"/>
            <w:noWrap w:val="0"/>
            <w:vAlign w:val="center"/>
          </w:tcPr>
          <w:p>
            <w:pPr>
              <w:spacing w:line="240" w:lineRule="exact"/>
              <w:jc w:val="center"/>
              <w:rPr>
                <w:rFonts w:ascii="楷体" w:hAnsi="楷体" w:eastAsia="楷体"/>
                <w:szCs w:val="21"/>
              </w:rPr>
            </w:pPr>
            <w:r>
              <w:rPr>
                <w:rFonts w:hint="eastAsia" w:ascii="楷体" w:hAnsi="楷体" w:eastAsia="楷体"/>
                <w:szCs w:val="21"/>
              </w:rPr>
              <w:t>枕芯</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75*50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25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丝棉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6" w:type="dxa"/>
            <w:vMerge w:val="restart"/>
            <w:noWrap w:val="0"/>
            <w:vAlign w:val="center"/>
          </w:tcPr>
          <w:p>
            <w:pPr>
              <w:spacing w:line="240" w:lineRule="exact"/>
              <w:jc w:val="center"/>
              <w:rPr>
                <w:rFonts w:ascii="楷体" w:hAnsi="楷体" w:eastAsia="楷体"/>
                <w:szCs w:val="21"/>
              </w:rPr>
            </w:pPr>
            <w:r>
              <w:rPr>
                <w:rFonts w:hint="eastAsia" w:ascii="楷体" w:hAnsi="楷体" w:eastAsia="楷体"/>
                <w:szCs w:val="21"/>
              </w:rPr>
              <w:t>10</w:t>
            </w:r>
          </w:p>
        </w:tc>
        <w:tc>
          <w:tcPr>
            <w:tcW w:w="682" w:type="dxa"/>
            <w:noWrap w:val="0"/>
            <w:vAlign w:val="center"/>
          </w:tcPr>
          <w:p>
            <w:pPr>
              <w:spacing w:line="240" w:lineRule="exact"/>
              <w:jc w:val="center"/>
              <w:rPr>
                <w:rFonts w:ascii="楷体" w:hAnsi="楷体" w:eastAsia="楷体"/>
                <w:szCs w:val="21"/>
              </w:rPr>
            </w:pPr>
            <w:r>
              <w:rPr>
                <w:rFonts w:hint="eastAsia" w:ascii="楷体" w:hAnsi="楷体" w:eastAsia="楷体"/>
                <w:szCs w:val="21"/>
              </w:rPr>
              <w:t>褥子</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床</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200*90</w:t>
            </w:r>
          </w:p>
          <w:p>
            <w:pPr>
              <w:spacing w:line="240" w:lineRule="exact"/>
              <w:jc w:val="center"/>
              <w:rPr>
                <w:rFonts w:ascii="楷体" w:hAnsi="楷体" w:eastAsia="楷体"/>
                <w:szCs w:val="21"/>
              </w:rPr>
            </w:pPr>
            <w:r>
              <w:rPr>
                <w:rFonts w:hint="eastAsia" w:ascii="楷体" w:hAnsi="楷体" w:eastAsia="楷体"/>
                <w:szCs w:val="21"/>
              </w:rPr>
              <w:t>（含包布）4斤</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90</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棉花</w:t>
            </w:r>
          </w:p>
        </w:tc>
        <w:tc>
          <w:tcPr>
            <w:tcW w:w="4208" w:type="dxa"/>
            <w:vMerge w:val="restart"/>
            <w:noWrap w:val="0"/>
            <w:vAlign w:val="center"/>
          </w:tcPr>
          <w:p>
            <w:pPr>
              <w:spacing w:line="240" w:lineRule="exact"/>
              <w:rPr>
                <w:rFonts w:ascii="楷体" w:hAnsi="楷体" w:eastAsia="楷体"/>
                <w:bCs/>
                <w:szCs w:val="21"/>
              </w:rPr>
            </w:pPr>
            <w:r>
              <w:rPr>
                <w:rFonts w:hint="eastAsia" w:ascii="楷体" w:hAnsi="楷体" w:eastAsia="楷体"/>
                <w:bCs/>
                <w:szCs w:val="21"/>
              </w:rPr>
              <w:t>1、填充物：100%棉花</w:t>
            </w:r>
          </w:p>
          <w:p>
            <w:pPr>
              <w:spacing w:line="240" w:lineRule="exact"/>
              <w:rPr>
                <w:rFonts w:ascii="楷体" w:hAnsi="楷体" w:eastAsia="楷体"/>
                <w:bCs/>
                <w:szCs w:val="21"/>
              </w:rPr>
            </w:pPr>
            <w:r>
              <w:rPr>
                <w:rFonts w:hint="eastAsia" w:ascii="楷体" w:hAnsi="楷体" w:eastAsia="楷体"/>
                <w:bCs/>
                <w:szCs w:val="21"/>
              </w:rPr>
              <w:t>2、外包布：纤维含量（%）：100%棉；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56" w:type="dxa"/>
            <w:vMerge w:val="continue"/>
            <w:noWrap w:val="0"/>
            <w:vAlign w:val="center"/>
          </w:tcPr>
          <w:p>
            <w:pPr>
              <w:spacing w:line="240" w:lineRule="exact"/>
              <w:jc w:val="center"/>
              <w:rPr>
                <w:rFonts w:ascii="楷体" w:hAnsi="楷体" w:eastAsia="楷体"/>
                <w:szCs w:val="21"/>
              </w:rPr>
            </w:pPr>
          </w:p>
        </w:tc>
        <w:tc>
          <w:tcPr>
            <w:tcW w:w="682" w:type="dxa"/>
            <w:noWrap w:val="0"/>
            <w:vAlign w:val="center"/>
          </w:tcPr>
          <w:p>
            <w:pPr>
              <w:spacing w:line="240" w:lineRule="exact"/>
              <w:jc w:val="center"/>
              <w:rPr>
                <w:rFonts w:ascii="楷体" w:hAnsi="楷体" w:eastAsia="楷体"/>
                <w:szCs w:val="21"/>
              </w:rPr>
            </w:pPr>
            <w:r>
              <w:rPr>
                <w:rFonts w:hint="eastAsia" w:ascii="楷体" w:hAnsi="楷体" w:eastAsia="楷体"/>
                <w:szCs w:val="21"/>
              </w:rPr>
              <w:t>褥子</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床</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200*120</w:t>
            </w:r>
          </w:p>
          <w:p>
            <w:pPr>
              <w:spacing w:line="240" w:lineRule="exact"/>
              <w:jc w:val="center"/>
              <w:rPr>
                <w:rFonts w:ascii="楷体" w:hAnsi="楷体" w:eastAsia="楷体"/>
                <w:szCs w:val="21"/>
              </w:rPr>
            </w:pPr>
            <w:r>
              <w:rPr>
                <w:rFonts w:hint="eastAsia" w:ascii="楷体" w:hAnsi="楷体" w:eastAsia="楷体"/>
                <w:szCs w:val="21"/>
              </w:rPr>
              <w:t>（含包布）5斤</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110</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棉花</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6" w:type="dxa"/>
            <w:vMerge w:val="restart"/>
            <w:noWrap w:val="0"/>
            <w:vAlign w:val="center"/>
          </w:tcPr>
          <w:p>
            <w:pPr>
              <w:spacing w:line="240" w:lineRule="exact"/>
              <w:jc w:val="center"/>
              <w:rPr>
                <w:rFonts w:ascii="楷体" w:hAnsi="楷体" w:eastAsia="楷体"/>
                <w:szCs w:val="21"/>
              </w:rPr>
            </w:pPr>
            <w:r>
              <w:rPr>
                <w:rFonts w:hint="eastAsia" w:ascii="楷体" w:hAnsi="楷体" w:eastAsia="楷体"/>
                <w:szCs w:val="21"/>
              </w:rPr>
              <w:t>11</w:t>
            </w:r>
          </w:p>
        </w:tc>
        <w:tc>
          <w:tcPr>
            <w:tcW w:w="682" w:type="dxa"/>
            <w:vMerge w:val="restart"/>
            <w:noWrap w:val="0"/>
            <w:vAlign w:val="center"/>
          </w:tcPr>
          <w:p>
            <w:pPr>
              <w:spacing w:line="240" w:lineRule="exact"/>
              <w:jc w:val="center"/>
              <w:rPr>
                <w:rFonts w:ascii="楷体" w:hAnsi="楷体" w:eastAsia="楷体"/>
                <w:szCs w:val="21"/>
              </w:rPr>
            </w:pPr>
            <w:r>
              <w:rPr>
                <w:rFonts w:hint="eastAsia" w:ascii="楷体" w:hAnsi="楷体" w:eastAsia="楷体"/>
                <w:szCs w:val="21"/>
              </w:rPr>
              <w:t>双层绿包布</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60*60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15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纱绢纯棉</w:t>
            </w:r>
          </w:p>
        </w:tc>
        <w:tc>
          <w:tcPr>
            <w:tcW w:w="4208" w:type="dxa"/>
            <w:vMerge w:val="restart"/>
            <w:noWrap w:val="0"/>
            <w:vAlign w:val="center"/>
          </w:tcPr>
          <w:p>
            <w:pPr>
              <w:spacing w:line="240" w:lineRule="exact"/>
              <w:rPr>
                <w:rFonts w:ascii="楷体" w:hAnsi="楷体" w:eastAsia="楷体"/>
                <w:szCs w:val="21"/>
              </w:rPr>
            </w:pPr>
            <w:r>
              <w:rPr>
                <w:rFonts w:hint="eastAsia" w:ascii="楷体" w:hAnsi="楷体" w:eastAsia="楷体"/>
                <w:bCs/>
                <w:szCs w:val="21"/>
              </w:rPr>
              <w:t>1、纤维含量（%）</w:t>
            </w:r>
            <w:r>
              <w:rPr>
                <w:rFonts w:hint="eastAsia" w:ascii="楷体" w:hAnsi="楷体" w:eastAsia="楷体"/>
                <w:szCs w:val="21"/>
              </w:rPr>
              <w:t>：100%全棉</w:t>
            </w:r>
          </w:p>
          <w:p>
            <w:pPr>
              <w:spacing w:line="240" w:lineRule="exact"/>
              <w:rPr>
                <w:rFonts w:ascii="楷体" w:hAnsi="楷体" w:eastAsia="楷体"/>
                <w:szCs w:val="21"/>
              </w:rPr>
            </w:pPr>
            <w:r>
              <w:rPr>
                <w:rFonts w:hint="eastAsia" w:ascii="楷体" w:hAnsi="楷体" w:eastAsia="楷体"/>
                <w:bCs/>
                <w:szCs w:val="21"/>
              </w:rPr>
              <w:t>2、织物纱支（S）</w:t>
            </w:r>
            <w:r>
              <w:rPr>
                <w:rFonts w:hint="eastAsia" w:ascii="楷体" w:hAnsi="楷体" w:eastAsia="楷体"/>
                <w:szCs w:val="21"/>
              </w:rPr>
              <w:t>：径向</w:t>
            </w:r>
            <w:r>
              <w:rPr>
                <w:rFonts w:hint="eastAsia" w:ascii="楷体" w:hAnsi="楷体" w:eastAsia="楷体" w:cs="宋体"/>
                <w:bCs/>
                <w:szCs w:val="21"/>
              </w:rPr>
              <w:t>≧</w:t>
            </w:r>
            <w:r>
              <w:rPr>
                <w:rFonts w:hint="eastAsia" w:ascii="楷体" w:hAnsi="楷体" w:eastAsia="楷体"/>
                <w:szCs w:val="21"/>
              </w:rPr>
              <w:t>20纬向</w:t>
            </w:r>
            <w:r>
              <w:rPr>
                <w:rFonts w:hint="eastAsia" w:ascii="楷体" w:hAnsi="楷体" w:eastAsia="楷体" w:cs="宋体"/>
                <w:bCs/>
                <w:szCs w:val="21"/>
              </w:rPr>
              <w:t>≧</w:t>
            </w:r>
            <w:r>
              <w:rPr>
                <w:rFonts w:hint="eastAsia" w:ascii="楷体" w:hAnsi="楷体" w:eastAsia="楷体"/>
                <w:szCs w:val="21"/>
              </w:rPr>
              <w:t>20</w:t>
            </w:r>
          </w:p>
          <w:p>
            <w:pPr>
              <w:spacing w:line="240" w:lineRule="exact"/>
              <w:jc w:val="left"/>
              <w:rPr>
                <w:rFonts w:ascii="楷体" w:hAnsi="楷体" w:eastAsia="楷体"/>
                <w:szCs w:val="21"/>
              </w:rPr>
            </w:pPr>
            <w:r>
              <w:rPr>
                <w:rFonts w:hint="eastAsia" w:ascii="楷体" w:hAnsi="楷体" w:eastAsia="楷体"/>
                <w:bCs/>
                <w:szCs w:val="21"/>
              </w:rPr>
              <w:t>3、织物密度（根/10cm）</w:t>
            </w:r>
            <w:r>
              <w:rPr>
                <w:rFonts w:hint="eastAsia" w:ascii="楷体" w:hAnsi="楷体" w:eastAsia="楷体"/>
                <w:szCs w:val="21"/>
              </w:rPr>
              <w:t>：径向</w:t>
            </w:r>
            <w:r>
              <w:rPr>
                <w:rFonts w:hint="eastAsia" w:ascii="楷体" w:hAnsi="楷体" w:eastAsia="楷体" w:cs="宋体"/>
                <w:bCs/>
                <w:szCs w:val="21"/>
              </w:rPr>
              <w:t>≧</w:t>
            </w:r>
            <w:r>
              <w:rPr>
                <w:rFonts w:hint="eastAsia" w:ascii="楷体" w:hAnsi="楷体" w:eastAsia="楷体"/>
                <w:szCs w:val="21"/>
              </w:rPr>
              <w:t>105纬向</w:t>
            </w:r>
            <w:r>
              <w:rPr>
                <w:rFonts w:hint="eastAsia" w:ascii="楷体" w:hAnsi="楷体" w:eastAsia="楷体" w:cs="宋体"/>
                <w:bCs/>
                <w:szCs w:val="21"/>
              </w:rPr>
              <w:t>≧</w:t>
            </w:r>
            <w:r>
              <w:rPr>
                <w:rFonts w:hint="eastAsia" w:ascii="楷体" w:hAnsi="楷体" w:eastAsia="楷体"/>
                <w:szCs w:val="21"/>
              </w:rPr>
              <w:t>50</w:t>
            </w:r>
            <w:r>
              <w:rPr>
                <w:rFonts w:hint="eastAsia" w:ascii="楷体" w:hAnsi="楷体" w:eastAsia="楷体"/>
                <w:szCs w:val="21"/>
              </w:rPr>
              <w:br w:type="textWrapping"/>
            </w:r>
            <w:r>
              <w:rPr>
                <w:rFonts w:hint="eastAsia" w:ascii="楷体" w:hAnsi="楷体" w:eastAsia="楷体"/>
                <w:szCs w:val="21"/>
              </w:rPr>
              <w:t>4</w:t>
            </w:r>
            <w:r>
              <w:rPr>
                <w:rFonts w:hint="eastAsia" w:ascii="楷体" w:hAnsi="楷体" w:eastAsia="楷体"/>
                <w:bCs/>
                <w:szCs w:val="21"/>
              </w:rPr>
              <w:t>、耐水色牢度、耐汗渍色牢度、耐皂洗色牢度、耐氯化水色牢度、起毛起球、耐干摩擦色牢度、耐湿摩擦色牢度</w:t>
            </w:r>
            <w:r>
              <w:rPr>
                <w:rFonts w:hint="eastAsia" w:ascii="楷体" w:hAnsi="楷体" w:eastAsia="楷体" w:cs="宋体"/>
                <w:szCs w:val="21"/>
              </w:rPr>
              <w:t>≧3</w:t>
            </w:r>
            <w:r>
              <w:rPr>
                <w:rFonts w:hint="eastAsia" w:ascii="楷体" w:hAnsi="楷体" w:eastAsia="楷体"/>
                <w:szCs w:val="21"/>
              </w:rPr>
              <w:t>级</w:t>
            </w:r>
            <w:r>
              <w:rPr>
                <w:rFonts w:hint="eastAsia" w:ascii="楷体" w:hAnsi="楷体" w:eastAsia="楷体"/>
                <w:szCs w:val="21"/>
              </w:rPr>
              <w:br w:type="textWrapping"/>
            </w:r>
            <w:r>
              <w:rPr>
                <w:rFonts w:hint="eastAsia" w:ascii="楷体" w:hAnsi="楷体" w:eastAsia="楷体"/>
                <w:szCs w:val="21"/>
              </w:rPr>
              <w:t>6、</w:t>
            </w:r>
            <w:r>
              <w:rPr>
                <w:rFonts w:hint="eastAsia" w:ascii="楷体" w:hAnsi="楷体" w:eastAsia="楷体"/>
                <w:bCs/>
                <w:szCs w:val="21"/>
              </w:rPr>
              <w:t>不含甲醛、可分解致癌芳香胺染料、无异味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6" w:type="dxa"/>
            <w:vMerge w:val="continue"/>
            <w:noWrap w:val="0"/>
            <w:vAlign w:val="center"/>
          </w:tcPr>
          <w:p>
            <w:pPr>
              <w:spacing w:line="240" w:lineRule="exact"/>
              <w:jc w:val="center"/>
              <w:rPr>
                <w:rFonts w:ascii="楷体" w:hAnsi="楷体" w:eastAsia="楷体"/>
                <w:szCs w:val="21"/>
              </w:rPr>
            </w:pPr>
          </w:p>
        </w:tc>
        <w:tc>
          <w:tcPr>
            <w:tcW w:w="682" w:type="dxa"/>
            <w:vMerge w:val="continue"/>
            <w:noWrap w:val="0"/>
            <w:vAlign w:val="center"/>
          </w:tcPr>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90*90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33</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纱绢纯棉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6" w:type="dxa"/>
            <w:vMerge w:val="continue"/>
            <w:noWrap w:val="0"/>
            <w:vAlign w:val="center"/>
          </w:tcPr>
          <w:p>
            <w:pPr>
              <w:spacing w:line="240" w:lineRule="exact"/>
              <w:jc w:val="center"/>
              <w:rPr>
                <w:rFonts w:ascii="楷体" w:hAnsi="楷体" w:eastAsia="楷体"/>
                <w:szCs w:val="21"/>
              </w:rPr>
            </w:pPr>
          </w:p>
        </w:tc>
        <w:tc>
          <w:tcPr>
            <w:tcW w:w="682" w:type="dxa"/>
            <w:vMerge w:val="continue"/>
            <w:noWrap w:val="0"/>
            <w:vAlign w:val="center"/>
          </w:tcPr>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110*110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40</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纱绢纯棉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6" w:type="dxa"/>
            <w:vMerge w:val="continue"/>
            <w:noWrap w:val="0"/>
            <w:vAlign w:val="center"/>
          </w:tcPr>
          <w:p>
            <w:pPr>
              <w:spacing w:line="240" w:lineRule="exact"/>
              <w:jc w:val="center"/>
              <w:rPr>
                <w:rFonts w:ascii="楷体" w:hAnsi="楷体" w:eastAsia="楷体"/>
                <w:szCs w:val="21"/>
              </w:rPr>
            </w:pPr>
          </w:p>
        </w:tc>
        <w:tc>
          <w:tcPr>
            <w:tcW w:w="682" w:type="dxa"/>
            <w:vMerge w:val="continue"/>
            <w:noWrap w:val="0"/>
            <w:vAlign w:val="center"/>
          </w:tcPr>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120*120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45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纱绢纯棉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6" w:type="dxa"/>
            <w:vMerge w:val="continue"/>
            <w:noWrap w:val="0"/>
            <w:vAlign w:val="center"/>
          </w:tcPr>
          <w:p>
            <w:pPr>
              <w:spacing w:line="240" w:lineRule="exact"/>
              <w:jc w:val="center"/>
              <w:rPr>
                <w:rFonts w:ascii="楷体" w:hAnsi="楷体" w:eastAsia="楷体"/>
                <w:szCs w:val="21"/>
              </w:rPr>
            </w:pPr>
          </w:p>
        </w:tc>
        <w:tc>
          <w:tcPr>
            <w:tcW w:w="682" w:type="dxa"/>
            <w:vMerge w:val="continue"/>
            <w:noWrap w:val="0"/>
            <w:vAlign w:val="center"/>
          </w:tcPr>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150*150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55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纱绢纯棉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56" w:type="dxa"/>
            <w:vMerge w:val="continue"/>
            <w:noWrap w:val="0"/>
            <w:vAlign w:val="center"/>
          </w:tcPr>
          <w:p>
            <w:pPr>
              <w:spacing w:line="240" w:lineRule="exact"/>
              <w:jc w:val="center"/>
              <w:rPr>
                <w:rFonts w:ascii="楷体" w:hAnsi="楷体" w:eastAsia="楷体"/>
                <w:szCs w:val="21"/>
              </w:rPr>
            </w:pPr>
          </w:p>
        </w:tc>
        <w:tc>
          <w:tcPr>
            <w:tcW w:w="682" w:type="dxa"/>
            <w:vMerge w:val="continue"/>
            <w:noWrap w:val="0"/>
            <w:vAlign w:val="center"/>
          </w:tcPr>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150*200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73</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纱绢纯棉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6" w:type="dxa"/>
            <w:vMerge w:val="restart"/>
            <w:noWrap w:val="0"/>
            <w:vAlign w:val="center"/>
          </w:tcPr>
          <w:p>
            <w:pPr>
              <w:spacing w:line="240" w:lineRule="exact"/>
              <w:jc w:val="center"/>
              <w:rPr>
                <w:rFonts w:ascii="楷体" w:hAnsi="楷体" w:eastAsia="楷体"/>
                <w:szCs w:val="21"/>
              </w:rPr>
            </w:pPr>
            <w:r>
              <w:rPr>
                <w:rFonts w:hint="eastAsia" w:ascii="楷体" w:hAnsi="楷体" w:eastAsia="楷体"/>
                <w:szCs w:val="21"/>
              </w:rPr>
              <w:t>11</w:t>
            </w:r>
          </w:p>
        </w:tc>
        <w:tc>
          <w:tcPr>
            <w:tcW w:w="682" w:type="dxa"/>
            <w:vMerge w:val="restart"/>
            <w:noWrap w:val="0"/>
            <w:vAlign w:val="center"/>
          </w:tcPr>
          <w:p>
            <w:pPr>
              <w:spacing w:line="240" w:lineRule="exact"/>
              <w:jc w:val="center"/>
              <w:rPr>
                <w:rFonts w:ascii="楷体" w:hAnsi="楷体" w:eastAsia="楷体"/>
                <w:szCs w:val="21"/>
              </w:rPr>
            </w:pPr>
            <w:r>
              <w:rPr>
                <w:rFonts w:hint="eastAsia" w:ascii="楷体" w:hAnsi="楷体" w:eastAsia="楷体"/>
                <w:szCs w:val="21"/>
              </w:rPr>
              <w:t>双层绿包布</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60*60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15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纱卡纯棉</w:t>
            </w:r>
          </w:p>
        </w:tc>
        <w:tc>
          <w:tcPr>
            <w:tcW w:w="4208" w:type="dxa"/>
            <w:vMerge w:val="restart"/>
            <w:noWrap w:val="0"/>
            <w:vAlign w:val="center"/>
          </w:tcPr>
          <w:p>
            <w:pPr>
              <w:spacing w:line="240" w:lineRule="exact"/>
              <w:rPr>
                <w:rFonts w:ascii="楷体" w:hAnsi="楷体" w:eastAsia="楷体"/>
                <w:szCs w:val="21"/>
              </w:rPr>
            </w:pPr>
            <w:r>
              <w:rPr>
                <w:rFonts w:hint="eastAsia" w:ascii="楷体" w:hAnsi="楷体" w:eastAsia="楷体"/>
                <w:bCs/>
                <w:szCs w:val="21"/>
              </w:rPr>
              <w:t>1、纤维含量（%）</w:t>
            </w:r>
            <w:r>
              <w:rPr>
                <w:rFonts w:hint="eastAsia" w:ascii="楷体" w:hAnsi="楷体" w:eastAsia="楷体"/>
                <w:szCs w:val="21"/>
              </w:rPr>
              <w:t>：100%全棉</w:t>
            </w:r>
          </w:p>
          <w:p>
            <w:pPr>
              <w:spacing w:line="240" w:lineRule="exact"/>
              <w:rPr>
                <w:rFonts w:ascii="楷体" w:hAnsi="楷体" w:eastAsia="楷体"/>
                <w:szCs w:val="21"/>
              </w:rPr>
            </w:pPr>
            <w:r>
              <w:rPr>
                <w:rFonts w:hint="eastAsia" w:ascii="楷体" w:hAnsi="楷体" w:eastAsia="楷体"/>
                <w:bCs/>
                <w:szCs w:val="21"/>
              </w:rPr>
              <w:t>2、织物纱支（tex）</w:t>
            </w:r>
            <w:r>
              <w:rPr>
                <w:rFonts w:hint="eastAsia" w:ascii="楷体" w:hAnsi="楷体" w:eastAsia="楷体"/>
                <w:szCs w:val="21"/>
              </w:rPr>
              <w:t>：径向</w:t>
            </w:r>
            <w:r>
              <w:rPr>
                <w:rFonts w:hint="eastAsia" w:ascii="楷体" w:hAnsi="楷体" w:eastAsia="楷体" w:cs="宋体"/>
                <w:bCs/>
                <w:szCs w:val="21"/>
              </w:rPr>
              <w:t>≧</w:t>
            </w:r>
            <w:r>
              <w:rPr>
                <w:rFonts w:hint="eastAsia" w:ascii="楷体" w:hAnsi="楷体" w:eastAsia="楷体"/>
                <w:szCs w:val="21"/>
              </w:rPr>
              <w:t>25纬向</w:t>
            </w:r>
            <w:r>
              <w:rPr>
                <w:rFonts w:hint="eastAsia" w:ascii="楷体" w:hAnsi="楷体" w:eastAsia="楷体" w:cs="宋体"/>
                <w:bCs/>
                <w:szCs w:val="21"/>
              </w:rPr>
              <w:t>≧</w:t>
            </w:r>
            <w:r>
              <w:rPr>
                <w:rFonts w:hint="eastAsia" w:ascii="楷体" w:hAnsi="楷体" w:eastAsia="楷体"/>
                <w:szCs w:val="21"/>
              </w:rPr>
              <w:t>25</w:t>
            </w:r>
          </w:p>
          <w:p>
            <w:pPr>
              <w:spacing w:line="240" w:lineRule="exact"/>
              <w:jc w:val="left"/>
              <w:rPr>
                <w:rFonts w:ascii="楷体" w:hAnsi="楷体" w:eastAsia="楷体"/>
                <w:bCs/>
                <w:szCs w:val="21"/>
              </w:rPr>
            </w:pPr>
            <w:r>
              <w:rPr>
                <w:rFonts w:hint="eastAsia" w:ascii="楷体" w:hAnsi="楷体" w:eastAsia="楷体"/>
                <w:bCs/>
                <w:szCs w:val="21"/>
              </w:rPr>
              <w:t>3、织物密度（根/10cm）</w:t>
            </w:r>
            <w:r>
              <w:rPr>
                <w:rFonts w:hint="eastAsia" w:ascii="楷体" w:hAnsi="楷体" w:eastAsia="楷体"/>
                <w:szCs w:val="21"/>
              </w:rPr>
              <w:t>：径向</w:t>
            </w:r>
            <w:r>
              <w:rPr>
                <w:rFonts w:hint="eastAsia" w:ascii="楷体" w:hAnsi="楷体" w:eastAsia="楷体" w:cs="宋体"/>
                <w:bCs/>
                <w:szCs w:val="21"/>
              </w:rPr>
              <w:t>≧</w:t>
            </w:r>
            <w:r>
              <w:rPr>
                <w:rFonts w:hint="eastAsia" w:ascii="楷体" w:hAnsi="楷体" w:eastAsia="楷体"/>
                <w:szCs w:val="21"/>
              </w:rPr>
              <w:t>461纬向</w:t>
            </w:r>
            <w:r>
              <w:rPr>
                <w:rFonts w:hint="eastAsia" w:ascii="楷体" w:hAnsi="楷体" w:eastAsia="楷体" w:cs="宋体"/>
                <w:bCs/>
                <w:szCs w:val="21"/>
              </w:rPr>
              <w:t>≧</w:t>
            </w:r>
            <w:r>
              <w:rPr>
                <w:rFonts w:hint="eastAsia" w:ascii="楷体" w:hAnsi="楷体" w:eastAsia="楷体"/>
                <w:szCs w:val="21"/>
              </w:rPr>
              <w:t>210</w:t>
            </w:r>
            <w:r>
              <w:rPr>
                <w:rFonts w:hint="eastAsia" w:ascii="楷体" w:hAnsi="楷体" w:eastAsia="楷体"/>
                <w:szCs w:val="21"/>
              </w:rPr>
              <w:br w:type="textWrapping"/>
            </w:r>
            <w:r>
              <w:rPr>
                <w:rFonts w:hint="eastAsia" w:ascii="楷体" w:hAnsi="楷体" w:eastAsia="楷体"/>
                <w:bCs/>
                <w:szCs w:val="21"/>
              </w:rPr>
              <w:t>4、单位面积质量（g/m</w:t>
            </w:r>
            <w:r>
              <w:rPr>
                <w:rFonts w:hint="eastAsia" w:ascii="楷体" w:hAnsi="楷体" w:eastAsia="楷体"/>
                <w:bCs/>
                <w:szCs w:val="21"/>
                <w:vertAlign w:val="superscript"/>
              </w:rPr>
              <w:t>2</w:t>
            </w:r>
            <w:r>
              <w:rPr>
                <w:rFonts w:hint="eastAsia" w:ascii="楷体" w:hAnsi="楷体" w:eastAsia="楷体"/>
                <w:bCs/>
                <w:szCs w:val="21"/>
              </w:rPr>
              <w:t>）：</w:t>
            </w:r>
            <w:r>
              <w:rPr>
                <w:rFonts w:hint="eastAsia" w:ascii="楷体" w:hAnsi="楷体" w:eastAsia="楷体" w:cs="宋体"/>
                <w:bCs/>
                <w:szCs w:val="21"/>
              </w:rPr>
              <w:t>≧</w:t>
            </w:r>
            <w:r>
              <w:rPr>
                <w:rFonts w:hint="eastAsia" w:ascii="楷体" w:hAnsi="楷体" w:eastAsia="楷体"/>
                <w:szCs w:val="21"/>
              </w:rPr>
              <w:t>180g/m</w:t>
            </w:r>
            <w:r>
              <w:rPr>
                <w:rFonts w:hint="eastAsia" w:ascii="楷体" w:hAnsi="楷体" w:eastAsia="楷体"/>
                <w:szCs w:val="21"/>
                <w:vertAlign w:val="superscript"/>
              </w:rPr>
              <w:t xml:space="preserve">2 </w:t>
            </w:r>
            <w:r>
              <w:rPr>
                <w:rFonts w:hint="eastAsia" w:ascii="楷体" w:hAnsi="楷体" w:eastAsia="楷体"/>
                <w:bCs/>
                <w:szCs w:val="21"/>
                <w:vertAlign w:val="superscript"/>
              </w:rPr>
              <w:br w:type="textWrapping"/>
            </w:r>
            <w:r>
              <w:rPr>
                <w:rFonts w:hint="eastAsia" w:ascii="楷体" w:hAnsi="楷体" w:eastAsia="楷体"/>
                <w:bCs/>
                <w:szCs w:val="21"/>
              </w:rPr>
              <w:t>5、织物组织：</w:t>
            </w:r>
            <w:r>
              <w:rPr>
                <w:rFonts w:hint="eastAsia" w:ascii="楷体" w:hAnsi="楷体" w:eastAsia="楷体"/>
                <w:szCs w:val="21"/>
              </w:rPr>
              <w:t>斜纹组织</w:t>
            </w:r>
            <w:r>
              <w:rPr>
                <w:rFonts w:hint="eastAsia" w:ascii="楷体" w:hAnsi="楷体" w:eastAsia="楷体"/>
                <w:szCs w:val="21"/>
              </w:rPr>
              <w:br w:type="textWrapping"/>
            </w:r>
            <w:r>
              <w:rPr>
                <w:rFonts w:hint="eastAsia" w:ascii="楷体" w:hAnsi="楷体" w:eastAsia="楷体"/>
                <w:bCs/>
                <w:szCs w:val="21"/>
              </w:rPr>
              <w:t>6、耐水色牢度、耐汗渍色牢度、耐皂洗色牢度、耐氯化水色牢度、起毛起球、耐干摩擦色牢度、耐湿摩擦色牢度</w:t>
            </w:r>
            <w:r>
              <w:rPr>
                <w:rFonts w:hint="eastAsia" w:ascii="楷体" w:hAnsi="楷体" w:eastAsia="楷体" w:cs="宋体"/>
                <w:szCs w:val="21"/>
              </w:rPr>
              <w:t>≧</w:t>
            </w:r>
            <w:r>
              <w:rPr>
                <w:rFonts w:hint="eastAsia" w:ascii="楷体" w:hAnsi="楷体" w:eastAsia="楷体"/>
                <w:szCs w:val="21"/>
              </w:rPr>
              <w:t>3级</w:t>
            </w:r>
            <w:r>
              <w:rPr>
                <w:rFonts w:hint="eastAsia" w:ascii="楷体" w:hAnsi="楷体" w:eastAsia="楷体"/>
                <w:szCs w:val="21"/>
              </w:rPr>
              <w:br w:type="textWrapping"/>
            </w:r>
            <w:r>
              <w:rPr>
                <w:rFonts w:hint="eastAsia" w:ascii="楷体" w:hAnsi="楷体" w:eastAsia="楷体"/>
                <w:szCs w:val="21"/>
              </w:rPr>
              <w:t>7、</w:t>
            </w:r>
            <w:r>
              <w:rPr>
                <w:rFonts w:hint="eastAsia" w:ascii="楷体" w:hAnsi="楷体" w:eastAsia="楷体"/>
                <w:bCs/>
                <w:szCs w:val="21"/>
              </w:rPr>
              <w:t>不含甲醛、可分解致癌芳香胺染料、无异味</w:t>
            </w:r>
            <w:r>
              <w:rPr>
                <w:rFonts w:hint="eastAsia" w:ascii="楷体" w:hAnsi="楷体" w:eastAsia="楷体"/>
                <w:bCs/>
                <w:szCs w:val="21"/>
              </w:rPr>
              <w:br w:type="textWrapping"/>
            </w:r>
            <w:r>
              <w:rPr>
                <w:rFonts w:hint="eastAsia" w:ascii="楷体" w:hAnsi="楷体" w:eastAsia="楷体"/>
                <w:bCs/>
                <w:szCs w:val="21"/>
              </w:rPr>
              <w:t>8、PH值：GB/T 7573-2009  4.0~8.5</w:t>
            </w:r>
            <w:r>
              <w:rPr>
                <w:rFonts w:hint="eastAsia" w:ascii="楷体" w:hAnsi="楷体" w:eastAsia="楷体"/>
                <w:bCs/>
                <w:szCs w:val="21"/>
              </w:rPr>
              <w:br w:type="textWrapping"/>
            </w:r>
            <w:r>
              <w:rPr>
                <w:rFonts w:hint="eastAsia" w:ascii="楷体" w:hAnsi="楷体" w:eastAsia="楷体"/>
                <w:bCs/>
                <w:szCs w:val="21"/>
              </w:rPr>
              <w:t>9撕破强力（N）：径向</w:t>
            </w:r>
            <w:r>
              <w:rPr>
                <w:rFonts w:hint="eastAsia" w:ascii="楷体" w:hAnsi="楷体" w:eastAsia="楷体" w:cs="宋体"/>
                <w:bCs/>
                <w:szCs w:val="21"/>
              </w:rPr>
              <w:t>≧</w:t>
            </w:r>
            <w:r>
              <w:rPr>
                <w:rFonts w:hint="eastAsia" w:ascii="楷体" w:hAnsi="楷体" w:eastAsia="楷体"/>
                <w:bCs/>
                <w:szCs w:val="21"/>
              </w:rPr>
              <w:t>23；纬向：</w:t>
            </w:r>
            <w:r>
              <w:rPr>
                <w:rFonts w:hint="eastAsia" w:ascii="楷体" w:hAnsi="楷体" w:eastAsia="楷体" w:cs="宋体"/>
                <w:bCs/>
                <w:szCs w:val="21"/>
              </w:rPr>
              <w:t>≧</w:t>
            </w:r>
            <w:r>
              <w:rPr>
                <w:rFonts w:hint="eastAsia" w:ascii="楷体" w:hAnsi="楷体" w:eastAsia="楷体"/>
                <w:bCs/>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6" w:type="dxa"/>
            <w:vMerge w:val="continue"/>
            <w:noWrap w:val="0"/>
            <w:vAlign w:val="center"/>
          </w:tcPr>
          <w:p>
            <w:pPr>
              <w:spacing w:line="240" w:lineRule="exact"/>
              <w:jc w:val="center"/>
              <w:rPr>
                <w:rFonts w:ascii="楷体" w:hAnsi="楷体" w:eastAsia="楷体"/>
                <w:szCs w:val="21"/>
              </w:rPr>
            </w:pPr>
          </w:p>
        </w:tc>
        <w:tc>
          <w:tcPr>
            <w:tcW w:w="682" w:type="dxa"/>
            <w:vMerge w:val="continue"/>
            <w:noWrap w:val="0"/>
            <w:vAlign w:val="center"/>
          </w:tcPr>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90*90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33</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纱卡纯棉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6" w:type="dxa"/>
            <w:vMerge w:val="continue"/>
            <w:noWrap w:val="0"/>
            <w:vAlign w:val="center"/>
          </w:tcPr>
          <w:p>
            <w:pPr>
              <w:spacing w:line="240" w:lineRule="exact"/>
              <w:jc w:val="center"/>
              <w:rPr>
                <w:rFonts w:ascii="楷体" w:hAnsi="楷体" w:eastAsia="楷体"/>
                <w:szCs w:val="21"/>
              </w:rPr>
            </w:pPr>
          </w:p>
        </w:tc>
        <w:tc>
          <w:tcPr>
            <w:tcW w:w="682" w:type="dxa"/>
            <w:vMerge w:val="continue"/>
            <w:noWrap w:val="0"/>
            <w:vAlign w:val="center"/>
          </w:tcPr>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110*110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40</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纱卡纯棉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6" w:type="dxa"/>
            <w:vMerge w:val="continue"/>
            <w:noWrap w:val="0"/>
            <w:vAlign w:val="center"/>
          </w:tcPr>
          <w:p>
            <w:pPr>
              <w:spacing w:line="240" w:lineRule="exact"/>
              <w:jc w:val="center"/>
              <w:rPr>
                <w:rFonts w:ascii="楷体" w:hAnsi="楷体" w:eastAsia="楷体"/>
                <w:szCs w:val="21"/>
              </w:rPr>
            </w:pPr>
          </w:p>
        </w:tc>
        <w:tc>
          <w:tcPr>
            <w:tcW w:w="682" w:type="dxa"/>
            <w:vMerge w:val="continue"/>
            <w:noWrap w:val="0"/>
            <w:vAlign w:val="center"/>
          </w:tcPr>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120*120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45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纱卡纯棉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56" w:type="dxa"/>
            <w:vMerge w:val="continue"/>
            <w:noWrap w:val="0"/>
            <w:vAlign w:val="center"/>
          </w:tcPr>
          <w:p>
            <w:pPr>
              <w:spacing w:line="240" w:lineRule="exact"/>
              <w:jc w:val="center"/>
              <w:rPr>
                <w:rFonts w:ascii="楷体" w:hAnsi="楷体" w:eastAsia="楷体"/>
                <w:szCs w:val="21"/>
              </w:rPr>
            </w:pPr>
          </w:p>
        </w:tc>
        <w:tc>
          <w:tcPr>
            <w:tcW w:w="682" w:type="dxa"/>
            <w:vMerge w:val="continue"/>
            <w:noWrap w:val="0"/>
            <w:vAlign w:val="center"/>
          </w:tcPr>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150*150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55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纱卡纯棉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456" w:type="dxa"/>
            <w:vMerge w:val="continue"/>
            <w:noWrap w:val="0"/>
            <w:vAlign w:val="center"/>
          </w:tcPr>
          <w:p>
            <w:pPr>
              <w:spacing w:line="240" w:lineRule="exact"/>
              <w:jc w:val="center"/>
              <w:rPr>
                <w:rFonts w:ascii="楷体" w:hAnsi="楷体" w:eastAsia="楷体"/>
                <w:szCs w:val="21"/>
              </w:rPr>
            </w:pPr>
          </w:p>
        </w:tc>
        <w:tc>
          <w:tcPr>
            <w:tcW w:w="682" w:type="dxa"/>
            <w:vMerge w:val="continue"/>
            <w:noWrap w:val="0"/>
            <w:vAlign w:val="center"/>
          </w:tcPr>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150*200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73</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纱卡纯棉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13</w:t>
            </w:r>
          </w:p>
        </w:tc>
        <w:tc>
          <w:tcPr>
            <w:tcW w:w="682" w:type="dxa"/>
            <w:noWrap w:val="0"/>
            <w:vAlign w:val="center"/>
          </w:tcPr>
          <w:p>
            <w:pPr>
              <w:spacing w:line="240" w:lineRule="exact"/>
              <w:jc w:val="center"/>
              <w:rPr>
                <w:rFonts w:ascii="楷体" w:hAnsi="楷体" w:eastAsia="楷体"/>
                <w:szCs w:val="21"/>
              </w:rPr>
            </w:pPr>
            <w:r>
              <w:rPr>
                <w:rFonts w:hint="eastAsia" w:ascii="楷体" w:hAnsi="楷体" w:eastAsia="楷体"/>
                <w:szCs w:val="21"/>
              </w:rPr>
              <w:t>双层白剖腹单</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床</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200*320</w:t>
            </w:r>
          </w:p>
          <w:p>
            <w:pPr>
              <w:spacing w:line="240" w:lineRule="exact"/>
              <w:jc w:val="center"/>
              <w:rPr>
                <w:rFonts w:ascii="楷体" w:hAnsi="楷体" w:eastAsia="楷体"/>
                <w:szCs w:val="21"/>
              </w:rPr>
            </w:pPr>
            <w:r>
              <w:rPr>
                <w:rFonts w:hint="eastAsia" w:ascii="楷体" w:hAnsi="楷体" w:eastAsia="楷体"/>
                <w:szCs w:val="21"/>
              </w:rPr>
              <w:t>（孔周四层布）</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120</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平布20*20纯棉</w:t>
            </w:r>
          </w:p>
        </w:tc>
        <w:tc>
          <w:tcPr>
            <w:tcW w:w="4208" w:type="dxa"/>
            <w:vMerge w:val="restart"/>
            <w:noWrap w:val="0"/>
            <w:vAlign w:val="center"/>
          </w:tcPr>
          <w:p>
            <w:pPr>
              <w:spacing w:line="240" w:lineRule="exact"/>
              <w:rPr>
                <w:rFonts w:ascii="楷体" w:hAnsi="楷体" w:eastAsia="楷体"/>
                <w:szCs w:val="21"/>
              </w:rPr>
            </w:pPr>
            <w:r>
              <w:rPr>
                <w:rFonts w:hint="eastAsia" w:ascii="楷体" w:hAnsi="楷体" w:eastAsia="楷体"/>
                <w:bCs/>
                <w:szCs w:val="21"/>
              </w:rPr>
              <w:t>1、纤维含量（%）</w:t>
            </w:r>
            <w:r>
              <w:rPr>
                <w:rFonts w:hint="eastAsia" w:ascii="楷体" w:hAnsi="楷体" w:eastAsia="楷体"/>
                <w:szCs w:val="21"/>
              </w:rPr>
              <w:t>：100%全棉</w:t>
            </w:r>
          </w:p>
          <w:p>
            <w:pPr>
              <w:spacing w:line="240" w:lineRule="exact"/>
              <w:rPr>
                <w:rFonts w:ascii="楷体" w:hAnsi="楷体" w:eastAsia="楷体"/>
                <w:szCs w:val="21"/>
              </w:rPr>
            </w:pPr>
            <w:r>
              <w:rPr>
                <w:rFonts w:hint="eastAsia" w:ascii="楷体" w:hAnsi="楷体" w:eastAsia="楷体"/>
                <w:bCs/>
                <w:szCs w:val="21"/>
              </w:rPr>
              <w:t>2、织物纱支（tex）</w:t>
            </w:r>
            <w:r>
              <w:rPr>
                <w:rFonts w:hint="eastAsia" w:ascii="楷体" w:hAnsi="楷体" w:eastAsia="楷体"/>
                <w:szCs w:val="21"/>
              </w:rPr>
              <w:t>：径向</w:t>
            </w:r>
            <w:r>
              <w:rPr>
                <w:rFonts w:hint="eastAsia" w:ascii="楷体" w:hAnsi="楷体" w:eastAsia="楷体" w:cs="宋体"/>
                <w:szCs w:val="21"/>
              </w:rPr>
              <w:t>≧</w:t>
            </w:r>
            <w:r>
              <w:rPr>
                <w:rFonts w:hint="eastAsia" w:ascii="楷体" w:hAnsi="楷体" w:eastAsia="楷体"/>
                <w:szCs w:val="21"/>
              </w:rPr>
              <w:t>27纬向</w:t>
            </w:r>
            <w:r>
              <w:rPr>
                <w:rFonts w:hint="eastAsia" w:ascii="楷体" w:hAnsi="楷体" w:eastAsia="楷体" w:cs="宋体"/>
                <w:szCs w:val="21"/>
              </w:rPr>
              <w:t>≧</w:t>
            </w:r>
            <w:r>
              <w:rPr>
                <w:rFonts w:hint="eastAsia" w:ascii="楷体" w:hAnsi="楷体" w:eastAsia="楷体"/>
                <w:szCs w:val="21"/>
              </w:rPr>
              <w:t>30</w:t>
            </w:r>
          </w:p>
          <w:p>
            <w:pPr>
              <w:spacing w:line="240" w:lineRule="exact"/>
              <w:jc w:val="left"/>
              <w:rPr>
                <w:rFonts w:ascii="楷体" w:hAnsi="楷体" w:eastAsia="楷体"/>
                <w:szCs w:val="21"/>
              </w:rPr>
            </w:pPr>
            <w:r>
              <w:rPr>
                <w:rFonts w:hint="eastAsia" w:ascii="楷体" w:hAnsi="楷体" w:eastAsia="楷体"/>
                <w:bCs/>
                <w:szCs w:val="21"/>
              </w:rPr>
              <w:t>3、织物密度（根/10cm）</w:t>
            </w:r>
            <w:r>
              <w:rPr>
                <w:rFonts w:hint="eastAsia" w:ascii="楷体" w:hAnsi="楷体" w:eastAsia="楷体"/>
                <w:szCs w:val="21"/>
              </w:rPr>
              <w:t>：径向</w:t>
            </w:r>
            <w:r>
              <w:rPr>
                <w:rFonts w:hint="eastAsia" w:ascii="楷体" w:hAnsi="楷体" w:eastAsia="楷体" w:cs="宋体"/>
                <w:szCs w:val="21"/>
              </w:rPr>
              <w:t>≧</w:t>
            </w:r>
            <w:r>
              <w:rPr>
                <w:rFonts w:hint="eastAsia" w:ascii="楷体" w:hAnsi="楷体" w:eastAsia="楷体"/>
                <w:szCs w:val="21"/>
              </w:rPr>
              <w:t>276纬向</w:t>
            </w:r>
            <w:r>
              <w:rPr>
                <w:rFonts w:hint="eastAsia" w:ascii="楷体" w:hAnsi="楷体" w:eastAsia="楷体" w:cs="宋体"/>
                <w:szCs w:val="21"/>
              </w:rPr>
              <w:t>≧</w:t>
            </w:r>
            <w:r>
              <w:rPr>
                <w:rFonts w:hint="eastAsia" w:ascii="楷体" w:hAnsi="楷体" w:eastAsia="楷体"/>
                <w:szCs w:val="21"/>
              </w:rPr>
              <w:t>227</w:t>
            </w:r>
            <w:r>
              <w:rPr>
                <w:rFonts w:hint="eastAsia" w:ascii="楷体" w:hAnsi="楷体" w:eastAsia="楷体"/>
                <w:szCs w:val="21"/>
              </w:rPr>
              <w:br w:type="textWrapping"/>
            </w:r>
            <w:r>
              <w:rPr>
                <w:rFonts w:hint="eastAsia" w:ascii="楷体" w:hAnsi="楷体" w:eastAsia="楷体"/>
                <w:bCs/>
                <w:szCs w:val="21"/>
              </w:rPr>
              <w:t>4、单位面积质量（g/m</w:t>
            </w:r>
            <w:r>
              <w:rPr>
                <w:rFonts w:hint="eastAsia" w:ascii="楷体" w:hAnsi="楷体" w:eastAsia="楷体"/>
                <w:bCs/>
                <w:szCs w:val="21"/>
                <w:vertAlign w:val="superscript"/>
              </w:rPr>
              <w:t>2</w:t>
            </w:r>
            <w:r>
              <w:rPr>
                <w:rFonts w:hint="eastAsia" w:ascii="楷体" w:hAnsi="楷体" w:eastAsia="楷体"/>
                <w:bCs/>
                <w:szCs w:val="21"/>
              </w:rPr>
              <w:t>）：</w:t>
            </w:r>
            <w:r>
              <w:rPr>
                <w:rFonts w:hint="eastAsia" w:ascii="楷体" w:hAnsi="楷体" w:eastAsia="楷体" w:cs="宋体"/>
                <w:bCs/>
                <w:szCs w:val="21"/>
              </w:rPr>
              <w:t>≧</w:t>
            </w:r>
            <w:r>
              <w:rPr>
                <w:rFonts w:hint="eastAsia" w:ascii="楷体" w:hAnsi="楷体" w:eastAsia="楷体"/>
                <w:szCs w:val="21"/>
              </w:rPr>
              <w:t>157g/m</w:t>
            </w:r>
            <w:r>
              <w:rPr>
                <w:rFonts w:hint="eastAsia" w:ascii="楷体" w:hAnsi="楷体" w:eastAsia="楷体"/>
                <w:szCs w:val="21"/>
                <w:vertAlign w:val="superscript"/>
              </w:rPr>
              <w:t xml:space="preserve">2 </w:t>
            </w:r>
            <w:r>
              <w:rPr>
                <w:rFonts w:hint="eastAsia" w:ascii="楷体" w:hAnsi="楷体" w:eastAsia="楷体"/>
                <w:bCs/>
                <w:szCs w:val="21"/>
                <w:vertAlign w:val="superscript"/>
              </w:rPr>
              <w:br w:type="textWrapping"/>
            </w:r>
            <w:r>
              <w:rPr>
                <w:rFonts w:hint="eastAsia" w:ascii="楷体" w:hAnsi="楷体" w:eastAsia="楷体"/>
                <w:bCs/>
                <w:szCs w:val="21"/>
              </w:rPr>
              <w:t>5、织物组织：平</w:t>
            </w:r>
            <w:r>
              <w:rPr>
                <w:rFonts w:hint="eastAsia" w:ascii="楷体" w:hAnsi="楷体" w:eastAsia="楷体"/>
                <w:szCs w:val="21"/>
              </w:rPr>
              <w:t>纹组织</w:t>
            </w:r>
            <w:r>
              <w:rPr>
                <w:rFonts w:hint="eastAsia" w:ascii="楷体" w:hAnsi="楷体" w:eastAsia="楷体"/>
                <w:szCs w:val="21"/>
              </w:rPr>
              <w:br w:type="textWrapping"/>
            </w:r>
            <w:r>
              <w:rPr>
                <w:rFonts w:hint="eastAsia" w:ascii="楷体" w:hAnsi="楷体" w:eastAsia="楷体"/>
                <w:bCs/>
                <w:szCs w:val="21"/>
              </w:rPr>
              <w:t>6、耐水色牢度、耐汗渍色牢度、耐干摩擦色牢度、耐湿摩擦色牢度、耐皂洗色牢度、耐氯化水色牢度、起毛起球</w:t>
            </w:r>
            <w:r>
              <w:rPr>
                <w:rFonts w:hint="eastAsia" w:ascii="楷体" w:hAnsi="楷体" w:eastAsia="楷体" w:cs="宋体"/>
                <w:szCs w:val="21"/>
              </w:rPr>
              <w:t>≧</w:t>
            </w:r>
            <w:r>
              <w:rPr>
                <w:rFonts w:hint="eastAsia" w:ascii="楷体" w:hAnsi="楷体" w:eastAsia="楷体"/>
                <w:szCs w:val="21"/>
              </w:rPr>
              <w:t>3级</w:t>
            </w:r>
            <w:r>
              <w:rPr>
                <w:rFonts w:hint="eastAsia" w:ascii="楷体" w:hAnsi="楷体" w:eastAsia="楷体"/>
                <w:szCs w:val="21"/>
              </w:rPr>
              <w:br w:type="textWrapping"/>
            </w:r>
            <w:r>
              <w:rPr>
                <w:rFonts w:hint="eastAsia" w:ascii="楷体" w:hAnsi="楷体" w:eastAsia="楷体"/>
                <w:szCs w:val="21"/>
              </w:rPr>
              <w:t>7、</w:t>
            </w:r>
            <w:r>
              <w:rPr>
                <w:rFonts w:hint="eastAsia" w:ascii="楷体" w:hAnsi="楷体" w:eastAsia="楷体"/>
                <w:bCs/>
                <w:szCs w:val="21"/>
              </w:rPr>
              <w:t>不含甲醛、可分解致癌芳香胺染料、无异味</w:t>
            </w:r>
            <w:r>
              <w:rPr>
                <w:rFonts w:hint="eastAsia" w:ascii="楷体" w:hAnsi="楷体" w:eastAsia="楷体"/>
                <w:bCs/>
                <w:szCs w:val="21"/>
              </w:rPr>
              <w:br w:type="textWrapping"/>
            </w:r>
            <w:r>
              <w:rPr>
                <w:rFonts w:hint="eastAsia" w:ascii="楷体" w:hAnsi="楷体" w:eastAsia="楷体"/>
                <w:bCs/>
                <w:szCs w:val="21"/>
              </w:rPr>
              <w:t>8、PH值：GB/T 7573-2009  4.0~8.5</w:t>
            </w:r>
            <w:r>
              <w:rPr>
                <w:rFonts w:hint="eastAsia" w:ascii="楷体" w:hAnsi="楷体" w:eastAsia="楷体"/>
                <w:bCs/>
                <w:szCs w:val="21"/>
              </w:rPr>
              <w:br w:type="textWrapping"/>
            </w:r>
            <w:r>
              <w:rPr>
                <w:rFonts w:hint="eastAsia" w:ascii="楷体" w:hAnsi="楷体" w:eastAsia="楷体"/>
                <w:bCs/>
                <w:szCs w:val="21"/>
              </w:rPr>
              <w:t>9、撕破强力（N）：径向</w:t>
            </w:r>
            <w:r>
              <w:rPr>
                <w:rFonts w:hint="eastAsia" w:ascii="楷体" w:hAnsi="楷体" w:eastAsia="楷体" w:cs="宋体"/>
                <w:bCs/>
                <w:szCs w:val="21"/>
              </w:rPr>
              <w:t>≧</w:t>
            </w:r>
            <w:r>
              <w:rPr>
                <w:rFonts w:hint="eastAsia" w:ascii="楷体" w:hAnsi="楷体" w:eastAsia="楷体"/>
                <w:bCs/>
                <w:szCs w:val="21"/>
              </w:rPr>
              <w:t>11；纬向：</w:t>
            </w:r>
            <w:r>
              <w:rPr>
                <w:rFonts w:hint="eastAsia" w:ascii="楷体" w:hAnsi="楷体" w:eastAsia="楷体" w:cs="宋体"/>
                <w:bCs/>
                <w:szCs w:val="21"/>
              </w:rPr>
              <w:t>≧</w:t>
            </w:r>
            <w:r>
              <w:rPr>
                <w:rFonts w:hint="eastAsia" w:ascii="楷体" w:hAnsi="楷体" w:eastAsia="楷体"/>
                <w:bCs/>
                <w:szCs w:val="21"/>
              </w:rPr>
              <w:t>11</w:t>
            </w:r>
            <w:r>
              <w:rPr>
                <w:rFonts w:hint="eastAsia" w:ascii="楷体" w:hAnsi="楷体" w:eastAsia="楷体"/>
                <w:bCs/>
                <w:szCs w:val="21"/>
              </w:rPr>
              <w:br w:type="textWrapping"/>
            </w:r>
            <w:r>
              <w:rPr>
                <w:rFonts w:hint="eastAsia" w:ascii="楷体" w:hAnsi="楷体" w:eastAsia="楷体"/>
                <w:bCs/>
                <w:szCs w:val="21"/>
              </w:rPr>
              <w:t>10、断裂强力（N）：径向</w:t>
            </w:r>
            <w:r>
              <w:rPr>
                <w:rFonts w:hint="eastAsia" w:ascii="楷体" w:hAnsi="楷体" w:eastAsia="楷体" w:cs="宋体"/>
                <w:bCs/>
                <w:szCs w:val="21"/>
              </w:rPr>
              <w:t>≧</w:t>
            </w:r>
            <w:r>
              <w:rPr>
                <w:rFonts w:hint="eastAsia" w:ascii="楷体" w:hAnsi="楷体" w:eastAsia="楷体"/>
                <w:bCs/>
                <w:szCs w:val="21"/>
              </w:rPr>
              <w:t>388；纬向：</w:t>
            </w:r>
            <w:r>
              <w:rPr>
                <w:rFonts w:hint="eastAsia" w:ascii="楷体" w:hAnsi="楷体" w:eastAsia="楷体" w:cs="宋体"/>
                <w:bCs/>
                <w:szCs w:val="21"/>
              </w:rPr>
              <w:t>≧</w:t>
            </w:r>
            <w:r>
              <w:rPr>
                <w:rFonts w:hint="eastAsia" w:ascii="楷体" w:hAnsi="楷体" w:eastAsia="楷体"/>
                <w:bCs/>
                <w:szCs w:val="21"/>
              </w:rPr>
              <w:t>379</w:t>
            </w:r>
            <w:r>
              <w:rPr>
                <w:rFonts w:hint="eastAsia" w:ascii="楷体" w:hAnsi="楷体" w:eastAsia="楷体"/>
                <w:bCs/>
                <w:szCs w:val="21"/>
              </w:rPr>
              <w:br w:type="textWrapping"/>
            </w:r>
            <w:r>
              <w:rPr>
                <w:rFonts w:hint="eastAsia" w:ascii="楷体" w:hAnsi="楷体" w:eastAsia="楷体"/>
                <w:bCs/>
                <w:szCs w:val="21"/>
              </w:rPr>
              <w:t xml:space="preserve">11、水洗尺寸变化率（%）：GB/T8628-2013 GB/T8629-2017 GB/T8630-2013  </w:t>
            </w:r>
            <w:r>
              <w:rPr>
                <w:rFonts w:hint="eastAsia" w:ascii="楷体" w:hAnsi="楷体" w:eastAsia="楷体" w:cs="宋体"/>
                <w:bCs/>
                <w:szCs w:val="21"/>
              </w:rPr>
              <w:t>&lt;3.0  优等品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restart"/>
            <w:noWrap w:val="0"/>
            <w:vAlign w:val="center"/>
          </w:tcPr>
          <w:p>
            <w:pPr>
              <w:spacing w:line="240" w:lineRule="exact"/>
              <w:jc w:val="center"/>
              <w:rPr>
                <w:rFonts w:ascii="楷体" w:hAnsi="楷体" w:eastAsia="楷体"/>
                <w:szCs w:val="21"/>
              </w:rPr>
            </w:pPr>
          </w:p>
          <w:p>
            <w:pPr>
              <w:spacing w:line="240" w:lineRule="exact"/>
              <w:jc w:val="center"/>
              <w:rPr>
                <w:rFonts w:ascii="楷体" w:hAnsi="楷体" w:eastAsia="楷体"/>
                <w:szCs w:val="21"/>
              </w:rPr>
            </w:pPr>
          </w:p>
          <w:p>
            <w:pPr>
              <w:spacing w:line="240" w:lineRule="exact"/>
              <w:jc w:val="center"/>
              <w:rPr>
                <w:rFonts w:ascii="楷体" w:hAnsi="楷体" w:eastAsia="楷体"/>
                <w:szCs w:val="21"/>
              </w:rPr>
            </w:pPr>
          </w:p>
          <w:p>
            <w:pPr>
              <w:spacing w:line="240" w:lineRule="exact"/>
              <w:jc w:val="center"/>
              <w:rPr>
                <w:rFonts w:ascii="楷体" w:hAnsi="楷体" w:eastAsia="楷体"/>
                <w:szCs w:val="21"/>
              </w:rPr>
            </w:pPr>
            <w:r>
              <w:rPr>
                <w:rFonts w:hint="eastAsia" w:ascii="楷体" w:hAnsi="楷体" w:eastAsia="楷体"/>
                <w:szCs w:val="21"/>
              </w:rPr>
              <w:t>14</w:t>
            </w:r>
          </w:p>
        </w:tc>
        <w:tc>
          <w:tcPr>
            <w:tcW w:w="682" w:type="dxa"/>
            <w:vMerge w:val="restart"/>
            <w:noWrap w:val="0"/>
            <w:vAlign w:val="center"/>
          </w:tcPr>
          <w:p>
            <w:pPr>
              <w:spacing w:line="240" w:lineRule="exact"/>
              <w:jc w:val="center"/>
              <w:rPr>
                <w:rFonts w:ascii="楷体" w:hAnsi="楷体" w:eastAsia="楷体"/>
                <w:szCs w:val="21"/>
              </w:rPr>
            </w:pPr>
            <w:r>
              <w:rPr>
                <w:rFonts w:hint="eastAsia" w:ascii="楷体" w:hAnsi="楷体" w:eastAsia="楷体"/>
                <w:szCs w:val="21"/>
              </w:rPr>
              <w:t>双层白手术巾</w:t>
            </w:r>
          </w:p>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45*45</w:t>
            </w:r>
          </w:p>
          <w:p>
            <w:pPr>
              <w:spacing w:line="240" w:lineRule="exact"/>
              <w:jc w:val="center"/>
              <w:rPr>
                <w:rFonts w:ascii="楷体" w:hAnsi="楷体" w:eastAsia="楷体"/>
                <w:szCs w:val="21"/>
              </w:rPr>
            </w:pPr>
            <w:r>
              <w:rPr>
                <w:rFonts w:hint="eastAsia" w:ascii="楷体" w:hAnsi="楷体" w:eastAsia="楷体"/>
                <w:szCs w:val="21"/>
              </w:rPr>
              <w:t>(孔周四层布）</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10</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平布20*20纯棉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continue"/>
            <w:noWrap w:val="0"/>
            <w:vAlign w:val="center"/>
          </w:tcPr>
          <w:p>
            <w:pPr>
              <w:spacing w:line="240" w:lineRule="exact"/>
              <w:jc w:val="center"/>
              <w:rPr>
                <w:rFonts w:ascii="楷体" w:hAnsi="楷体" w:eastAsia="楷体"/>
                <w:szCs w:val="21"/>
              </w:rPr>
            </w:pPr>
          </w:p>
        </w:tc>
        <w:tc>
          <w:tcPr>
            <w:tcW w:w="682" w:type="dxa"/>
            <w:vMerge w:val="continue"/>
            <w:noWrap w:val="0"/>
            <w:vAlign w:val="center"/>
          </w:tcPr>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90*90</w:t>
            </w:r>
          </w:p>
          <w:p>
            <w:pPr>
              <w:spacing w:line="240" w:lineRule="exact"/>
              <w:jc w:val="center"/>
              <w:rPr>
                <w:rFonts w:ascii="楷体" w:hAnsi="楷体" w:eastAsia="楷体"/>
                <w:szCs w:val="21"/>
              </w:rPr>
            </w:pPr>
            <w:r>
              <w:rPr>
                <w:rFonts w:hint="eastAsia" w:ascii="楷体" w:hAnsi="楷体" w:eastAsia="楷体"/>
                <w:szCs w:val="21"/>
              </w:rPr>
              <w:t>（孔周四层布）</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25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平布20*20纯棉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continue"/>
            <w:noWrap w:val="0"/>
            <w:vAlign w:val="center"/>
          </w:tcPr>
          <w:p>
            <w:pPr>
              <w:spacing w:line="240" w:lineRule="exact"/>
              <w:jc w:val="center"/>
              <w:rPr>
                <w:rFonts w:ascii="楷体" w:hAnsi="楷体" w:eastAsia="楷体"/>
                <w:szCs w:val="21"/>
              </w:rPr>
            </w:pPr>
          </w:p>
        </w:tc>
        <w:tc>
          <w:tcPr>
            <w:tcW w:w="682" w:type="dxa"/>
            <w:vMerge w:val="continue"/>
            <w:noWrap w:val="0"/>
            <w:vAlign w:val="center"/>
          </w:tcPr>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110*130</w:t>
            </w:r>
          </w:p>
          <w:p>
            <w:pPr>
              <w:spacing w:line="240" w:lineRule="exact"/>
              <w:jc w:val="center"/>
              <w:rPr>
                <w:rFonts w:ascii="楷体" w:hAnsi="楷体" w:eastAsia="楷体"/>
                <w:szCs w:val="21"/>
              </w:rPr>
            </w:pPr>
            <w:r>
              <w:rPr>
                <w:rFonts w:hint="eastAsia" w:ascii="楷体" w:hAnsi="楷体" w:eastAsia="楷体"/>
                <w:szCs w:val="21"/>
              </w:rPr>
              <w:t>（孔周四层布）</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30</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平布20*20纯棉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continue"/>
            <w:noWrap w:val="0"/>
            <w:vAlign w:val="center"/>
          </w:tcPr>
          <w:p>
            <w:pPr>
              <w:spacing w:line="240" w:lineRule="exact"/>
              <w:jc w:val="center"/>
              <w:rPr>
                <w:rFonts w:ascii="楷体" w:hAnsi="楷体" w:eastAsia="楷体"/>
                <w:szCs w:val="21"/>
              </w:rPr>
            </w:pPr>
          </w:p>
        </w:tc>
        <w:tc>
          <w:tcPr>
            <w:tcW w:w="682" w:type="dxa"/>
            <w:vMerge w:val="continue"/>
            <w:noWrap w:val="0"/>
            <w:vAlign w:val="center"/>
          </w:tcPr>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150*200</w:t>
            </w:r>
          </w:p>
          <w:p>
            <w:pPr>
              <w:spacing w:line="240" w:lineRule="exact"/>
              <w:jc w:val="center"/>
              <w:rPr>
                <w:rFonts w:ascii="楷体" w:hAnsi="楷体" w:eastAsia="楷体"/>
                <w:szCs w:val="21"/>
              </w:rPr>
            </w:pPr>
            <w:r>
              <w:rPr>
                <w:rFonts w:hint="eastAsia" w:ascii="楷体" w:hAnsi="楷体" w:eastAsia="楷体"/>
                <w:szCs w:val="21"/>
              </w:rPr>
              <w:t>（孔周四层布）</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73</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平布20*20纯棉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restart"/>
            <w:noWrap w:val="0"/>
            <w:vAlign w:val="center"/>
          </w:tcPr>
          <w:p>
            <w:pPr>
              <w:spacing w:line="240" w:lineRule="exact"/>
              <w:jc w:val="center"/>
              <w:rPr>
                <w:rFonts w:ascii="楷体" w:hAnsi="楷体" w:eastAsia="楷体"/>
                <w:szCs w:val="21"/>
              </w:rPr>
            </w:pPr>
            <w:r>
              <w:rPr>
                <w:rFonts w:hint="eastAsia" w:ascii="楷体" w:hAnsi="楷体" w:eastAsia="楷体"/>
                <w:szCs w:val="21"/>
              </w:rPr>
              <w:t>15</w:t>
            </w:r>
          </w:p>
        </w:tc>
        <w:tc>
          <w:tcPr>
            <w:tcW w:w="682" w:type="dxa"/>
            <w:vMerge w:val="restart"/>
            <w:noWrap w:val="0"/>
            <w:vAlign w:val="center"/>
          </w:tcPr>
          <w:p>
            <w:pPr>
              <w:spacing w:line="240" w:lineRule="exact"/>
              <w:jc w:val="center"/>
              <w:rPr>
                <w:rFonts w:ascii="楷体" w:hAnsi="楷体" w:eastAsia="楷体"/>
                <w:szCs w:val="21"/>
              </w:rPr>
            </w:pPr>
            <w:r>
              <w:rPr>
                <w:rFonts w:hint="eastAsia" w:ascii="楷体" w:hAnsi="楷体" w:eastAsia="楷体"/>
                <w:szCs w:val="21"/>
              </w:rPr>
              <w:t>双层白治疗巾</w:t>
            </w:r>
          </w:p>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40*60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10</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平布20*20纯棉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continue"/>
            <w:noWrap w:val="0"/>
            <w:vAlign w:val="center"/>
          </w:tcPr>
          <w:p>
            <w:pPr>
              <w:spacing w:line="240" w:lineRule="exact"/>
              <w:jc w:val="center"/>
              <w:rPr>
                <w:rFonts w:ascii="楷体" w:hAnsi="楷体" w:eastAsia="楷体"/>
                <w:szCs w:val="21"/>
              </w:rPr>
            </w:pPr>
          </w:p>
        </w:tc>
        <w:tc>
          <w:tcPr>
            <w:tcW w:w="682" w:type="dxa"/>
            <w:vMerge w:val="continue"/>
            <w:noWrap w:val="0"/>
            <w:vAlign w:val="center"/>
          </w:tcPr>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60*80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12</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平布20*20纯棉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continue"/>
            <w:noWrap w:val="0"/>
            <w:vAlign w:val="center"/>
          </w:tcPr>
          <w:p>
            <w:pPr>
              <w:spacing w:line="240" w:lineRule="exact"/>
              <w:jc w:val="center"/>
              <w:rPr>
                <w:rFonts w:ascii="楷体" w:hAnsi="楷体" w:eastAsia="楷体"/>
                <w:szCs w:val="21"/>
              </w:rPr>
            </w:pPr>
          </w:p>
        </w:tc>
        <w:tc>
          <w:tcPr>
            <w:tcW w:w="682" w:type="dxa"/>
            <w:vMerge w:val="continue"/>
            <w:noWrap w:val="0"/>
            <w:vAlign w:val="center"/>
          </w:tcPr>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70*90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15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平布20*20纯棉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vMerge w:val="continue"/>
            <w:noWrap w:val="0"/>
            <w:vAlign w:val="center"/>
          </w:tcPr>
          <w:p>
            <w:pPr>
              <w:spacing w:line="240" w:lineRule="exact"/>
              <w:jc w:val="center"/>
              <w:rPr>
                <w:rFonts w:ascii="楷体" w:hAnsi="楷体" w:eastAsia="楷体"/>
                <w:szCs w:val="21"/>
              </w:rPr>
            </w:pPr>
          </w:p>
        </w:tc>
        <w:tc>
          <w:tcPr>
            <w:tcW w:w="682" w:type="dxa"/>
            <w:vMerge w:val="continue"/>
            <w:noWrap w:val="0"/>
            <w:vAlign w:val="center"/>
          </w:tcPr>
          <w:p>
            <w:pPr>
              <w:spacing w:line="240" w:lineRule="exact"/>
              <w:jc w:val="center"/>
              <w:rPr>
                <w:rFonts w:ascii="楷体" w:hAnsi="楷体" w:eastAsia="楷体"/>
                <w:szCs w:val="21"/>
              </w:rPr>
            </w:pP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90*90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22</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平布20*20纯棉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16</w:t>
            </w:r>
          </w:p>
        </w:tc>
        <w:tc>
          <w:tcPr>
            <w:tcW w:w="682" w:type="dxa"/>
            <w:noWrap w:val="0"/>
            <w:vAlign w:val="center"/>
          </w:tcPr>
          <w:p>
            <w:pPr>
              <w:spacing w:line="240" w:lineRule="exact"/>
              <w:jc w:val="center"/>
              <w:rPr>
                <w:rFonts w:ascii="楷体" w:hAnsi="楷体" w:eastAsia="楷体"/>
                <w:szCs w:val="21"/>
              </w:rPr>
            </w:pPr>
            <w:r>
              <w:rPr>
                <w:rFonts w:hint="eastAsia" w:ascii="楷体" w:hAnsi="楷体" w:eastAsia="楷体"/>
                <w:szCs w:val="21"/>
              </w:rPr>
              <w:t>双层白色中单</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个</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150*200</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60</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平布20*20纯棉</w:t>
            </w:r>
          </w:p>
        </w:tc>
        <w:tc>
          <w:tcPr>
            <w:tcW w:w="4208" w:type="dxa"/>
            <w:vMerge w:val="continue"/>
            <w:noWrap w:val="0"/>
            <w:vAlign w:val="center"/>
          </w:tcPr>
          <w:p>
            <w:pPr>
              <w:spacing w:line="240" w:lineRule="exact"/>
              <w:jc w:val="center"/>
              <w:rPr>
                <w:rFonts w:ascii="楷体" w:hAnsi="楷体"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17</w:t>
            </w:r>
          </w:p>
        </w:tc>
        <w:tc>
          <w:tcPr>
            <w:tcW w:w="682" w:type="dxa"/>
            <w:noWrap w:val="0"/>
            <w:vAlign w:val="center"/>
          </w:tcPr>
          <w:p>
            <w:pPr>
              <w:spacing w:line="240" w:lineRule="exact"/>
              <w:jc w:val="center"/>
              <w:rPr>
                <w:rFonts w:ascii="楷体" w:hAnsi="楷体" w:eastAsia="楷体"/>
                <w:szCs w:val="21"/>
              </w:rPr>
            </w:pPr>
            <w:r>
              <w:rPr>
                <w:rFonts w:hint="eastAsia" w:ascii="楷体" w:hAnsi="楷体" w:eastAsia="楷体"/>
                <w:szCs w:val="21"/>
              </w:rPr>
              <w:t>手术衣</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件</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S  M   L</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65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纱卡纯棉</w:t>
            </w:r>
          </w:p>
        </w:tc>
        <w:tc>
          <w:tcPr>
            <w:tcW w:w="4208" w:type="dxa"/>
            <w:noWrap w:val="0"/>
            <w:vAlign w:val="center"/>
          </w:tcPr>
          <w:p>
            <w:pPr>
              <w:spacing w:line="200" w:lineRule="exact"/>
              <w:rPr>
                <w:rFonts w:ascii="楷体" w:hAnsi="楷体" w:eastAsia="楷体"/>
                <w:szCs w:val="21"/>
              </w:rPr>
            </w:pPr>
            <w:r>
              <w:rPr>
                <w:rFonts w:hint="eastAsia" w:ascii="楷体" w:hAnsi="楷体" w:eastAsia="楷体"/>
                <w:bCs/>
                <w:szCs w:val="21"/>
              </w:rPr>
              <w:t>1、纤维含量（%）</w:t>
            </w:r>
            <w:r>
              <w:rPr>
                <w:rFonts w:hint="eastAsia" w:ascii="楷体" w:hAnsi="楷体" w:eastAsia="楷体"/>
                <w:szCs w:val="21"/>
              </w:rPr>
              <w:t>：100%全棉</w:t>
            </w:r>
          </w:p>
          <w:p>
            <w:pPr>
              <w:spacing w:line="200" w:lineRule="exact"/>
              <w:rPr>
                <w:rFonts w:ascii="楷体" w:hAnsi="楷体" w:eastAsia="楷体"/>
                <w:szCs w:val="21"/>
              </w:rPr>
            </w:pPr>
            <w:r>
              <w:rPr>
                <w:rFonts w:hint="eastAsia" w:ascii="楷体" w:hAnsi="楷体" w:eastAsia="楷体"/>
                <w:bCs/>
                <w:szCs w:val="21"/>
              </w:rPr>
              <w:t>2、织物纱支（tex）</w:t>
            </w:r>
            <w:r>
              <w:rPr>
                <w:rFonts w:hint="eastAsia" w:ascii="楷体" w:hAnsi="楷体" w:eastAsia="楷体"/>
                <w:szCs w:val="21"/>
              </w:rPr>
              <w:t>：径向</w:t>
            </w:r>
            <w:r>
              <w:rPr>
                <w:rFonts w:hint="eastAsia" w:ascii="楷体" w:hAnsi="楷体" w:eastAsia="楷体" w:cs="宋体"/>
                <w:bCs/>
                <w:szCs w:val="21"/>
              </w:rPr>
              <w:t>≧</w:t>
            </w:r>
            <w:r>
              <w:rPr>
                <w:rFonts w:hint="eastAsia" w:ascii="楷体" w:hAnsi="楷体" w:eastAsia="楷体"/>
                <w:szCs w:val="21"/>
              </w:rPr>
              <w:t>25纬向</w:t>
            </w:r>
            <w:r>
              <w:rPr>
                <w:rFonts w:hint="eastAsia" w:ascii="楷体" w:hAnsi="楷体" w:eastAsia="楷体" w:cs="宋体"/>
                <w:bCs/>
                <w:szCs w:val="21"/>
              </w:rPr>
              <w:t>≧</w:t>
            </w:r>
            <w:r>
              <w:rPr>
                <w:rFonts w:hint="eastAsia" w:ascii="楷体" w:hAnsi="楷体" w:eastAsia="楷体"/>
                <w:szCs w:val="21"/>
              </w:rPr>
              <w:t>25</w:t>
            </w:r>
          </w:p>
          <w:p>
            <w:pPr>
              <w:spacing w:line="200" w:lineRule="exact"/>
              <w:jc w:val="left"/>
              <w:rPr>
                <w:rFonts w:ascii="楷体" w:hAnsi="楷体" w:eastAsia="楷体"/>
                <w:szCs w:val="21"/>
              </w:rPr>
            </w:pPr>
            <w:r>
              <w:rPr>
                <w:rFonts w:hint="eastAsia" w:ascii="楷体" w:hAnsi="楷体" w:eastAsia="楷体"/>
                <w:bCs/>
                <w:szCs w:val="21"/>
              </w:rPr>
              <w:t>3、织物密度（根/10cm）</w:t>
            </w:r>
            <w:r>
              <w:rPr>
                <w:rFonts w:hint="eastAsia" w:ascii="楷体" w:hAnsi="楷体" w:eastAsia="楷体"/>
                <w:szCs w:val="21"/>
              </w:rPr>
              <w:t>：径向</w:t>
            </w:r>
            <w:r>
              <w:rPr>
                <w:rFonts w:hint="eastAsia" w:ascii="楷体" w:hAnsi="楷体" w:eastAsia="楷体" w:cs="宋体"/>
                <w:bCs/>
                <w:szCs w:val="21"/>
              </w:rPr>
              <w:t>≧</w:t>
            </w:r>
            <w:r>
              <w:rPr>
                <w:rFonts w:hint="eastAsia" w:ascii="楷体" w:hAnsi="楷体" w:eastAsia="楷体"/>
                <w:szCs w:val="21"/>
              </w:rPr>
              <w:t>461纬向</w:t>
            </w:r>
            <w:r>
              <w:rPr>
                <w:rFonts w:hint="eastAsia" w:ascii="楷体" w:hAnsi="楷体" w:eastAsia="楷体" w:cs="宋体"/>
                <w:bCs/>
                <w:szCs w:val="21"/>
              </w:rPr>
              <w:t>≧</w:t>
            </w:r>
            <w:r>
              <w:rPr>
                <w:rFonts w:hint="eastAsia" w:ascii="楷体" w:hAnsi="楷体" w:eastAsia="楷体"/>
                <w:szCs w:val="21"/>
              </w:rPr>
              <w:t>210</w:t>
            </w:r>
            <w:r>
              <w:rPr>
                <w:rFonts w:hint="eastAsia" w:ascii="楷体" w:hAnsi="楷体" w:eastAsia="楷体"/>
                <w:szCs w:val="21"/>
              </w:rPr>
              <w:br w:type="textWrapping"/>
            </w:r>
            <w:r>
              <w:rPr>
                <w:rFonts w:hint="eastAsia" w:ascii="楷体" w:hAnsi="楷体" w:eastAsia="楷体"/>
                <w:bCs/>
                <w:szCs w:val="21"/>
              </w:rPr>
              <w:t>4、单位面积质量（g/m</w:t>
            </w:r>
            <w:r>
              <w:rPr>
                <w:rFonts w:hint="eastAsia" w:ascii="楷体" w:hAnsi="楷体" w:eastAsia="楷体"/>
                <w:bCs/>
                <w:szCs w:val="21"/>
                <w:vertAlign w:val="superscript"/>
              </w:rPr>
              <w:t>2</w:t>
            </w:r>
            <w:r>
              <w:rPr>
                <w:rFonts w:hint="eastAsia" w:ascii="楷体" w:hAnsi="楷体" w:eastAsia="楷体"/>
                <w:bCs/>
                <w:szCs w:val="21"/>
              </w:rPr>
              <w:t>）：</w:t>
            </w:r>
            <w:r>
              <w:rPr>
                <w:rFonts w:hint="eastAsia" w:ascii="楷体" w:hAnsi="楷体" w:eastAsia="楷体" w:cs="宋体"/>
                <w:bCs/>
                <w:szCs w:val="21"/>
              </w:rPr>
              <w:t>≧</w:t>
            </w:r>
            <w:r>
              <w:rPr>
                <w:rFonts w:hint="eastAsia" w:ascii="楷体" w:hAnsi="楷体" w:eastAsia="楷体"/>
                <w:szCs w:val="21"/>
              </w:rPr>
              <w:t>180g/m</w:t>
            </w:r>
            <w:r>
              <w:rPr>
                <w:rFonts w:hint="eastAsia" w:ascii="楷体" w:hAnsi="楷体" w:eastAsia="楷体"/>
                <w:szCs w:val="21"/>
                <w:vertAlign w:val="superscript"/>
              </w:rPr>
              <w:t xml:space="preserve">2 </w:t>
            </w:r>
            <w:r>
              <w:rPr>
                <w:rFonts w:hint="eastAsia" w:ascii="楷体" w:hAnsi="楷体" w:eastAsia="楷体"/>
                <w:bCs/>
                <w:szCs w:val="21"/>
                <w:vertAlign w:val="superscript"/>
              </w:rPr>
              <w:br w:type="textWrapping"/>
            </w:r>
            <w:r>
              <w:rPr>
                <w:rFonts w:hint="eastAsia" w:ascii="楷体" w:hAnsi="楷体" w:eastAsia="楷体"/>
                <w:bCs/>
                <w:szCs w:val="21"/>
              </w:rPr>
              <w:t>5、织物组织：</w:t>
            </w:r>
            <w:r>
              <w:rPr>
                <w:rFonts w:hint="eastAsia" w:ascii="楷体" w:hAnsi="楷体" w:eastAsia="楷体"/>
                <w:szCs w:val="21"/>
              </w:rPr>
              <w:t>斜纹组织</w:t>
            </w:r>
            <w:r>
              <w:rPr>
                <w:rFonts w:hint="eastAsia" w:ascii="楷体" w:hAnsi="楷体" w:eastAsia="楷体"/>
                <w:szCs w:val="21"/>
              </w:rPr>
              <w:br w:type="textWrapping"/>
            </w:r>
            <w:r>
              <w:rPr>
                <w:rFonts w:hint="eastAsia" w:ascii="楷体" w:hAnsi="楷体" w:eastAsia="楷体"/>
                <w:bCs/>
                <w:szCs w:val="21"/>
              </w:rPr>
              <w:t>6、耐水色牢度、耐汗渍色牢度、耐皂洗色牢度、耐氯化水色牢度、起毛起球、耐干摩擦色牢度、耐湿摩擦色牢度</w:t>
            </w:r>
            <w:r>
              <w:rPr>
                <w:rFonts w:hint="eastAsia" w:ascii="楷体" w:hAnsi="楷体" w:eastAsia="楷体" w:cs="宋体"/>
                <w:szCs w:val="21"/>
              </w:rPr>
              <w:t>≧</w:t>
            </w:r>
            <w:r>
              <w:rPr>
                <w:rFonts w:hint="eastAsia" w:ascii="楷体" w:hAnsi="楷体" w:eastAsia="楷体"/>
                <w:szCs w:val="21"/>
              </w:rPr>
              <w:t>3级</w:t>
            </w:r>
            <w:r>
              <w:rPr>
                <w:rFonts w:hint="eastAsia" w:ascii="楷体" w:hAnsi="楷体" w:eastAsia="楷体"/>
                <w:szCs w:val="21"/>
              </w:rPr>
              <w:br w:type="textWrapping"/>
            </w:r>
            <w:r>
              <w:rPr>
                <w:rFonts w:hint="eastAsia" w:ascii="楷体" w:hAnsi="楷体" w:eastAsia="楷体"/>
                <w:szCs w:val="21"/>
              </w:rPr>
              <w:t>7、</w:t>
            </w:r>
            <w:r>
              <w:rPr>
                <w:rFonts w:hint="eastAsia" w:ascii="楷体" w:hAnsi="楷体" w:eastAsia="楷体"/>
                <w:bCs/>
                <w:szCs w:val="21"/>
              </w:rPr>
              <w:t>不含甲醛、可分解致癌芳香胺染料、无异味</w:t>
            </w:r>
            <w:r>
              <w:rPr>
                <w:rFonts w:hint="eastAsia" w:ascii="楷体" w:hAnsi="楷体" w:eastAsia="楷体"/>
                <w:bCs/>
                <w:szCs w:val="21"/>
              </w:rPr>
              <w:br w:type="textWrapping"/>
            </w:r>
            <w:r>
              <w:rPr>
                <w:rFonts w:hint="eastAsia" w:ascii="楷体" w:hAnsi="楷体" w:eastAsia="楷体"/>
                <w:bCs/>
                <w:szCs w:val="21"/>
              </w:rPr>
              <w:t>8、PH值：GB/T 7573-2009  4.0~8.5</w:t>
            </w:r>
            <w:r>
              <w:rPr>
                <w:rFonts w:hint="eastAsia" w:ascii="楷体" w:hAnsi="楷体" w:eastAsia="楷体"/>
                <w:bCs/>
                <w:szCs w:val="21"/>
              </w:rPr>
              <w:br w:type="textWrapping"/>
            </w:r>
            <w:r>
              <w:rPr>
                <w:rFonts w:hint="eastAsia" w:ascii="楷体" w:hAnsi="楷体" w:eastAsia="楷体"/>
                <w:bCs/>
                <w:szCs w:val="21"/>
              </w:rPr>
              <w:t>9撕破强力（N）：径向</w:t>
            </w:r>
            <w:r>
              <w:rPr>
                <w:rFonts w:hint="eastAsia" w:ascii="楷体" w:hAnsi="楷体" w:eastAsia="楷体" w:cs="宋体"/>
                <w:bCs/>
                <w:szCs w:val="21"/>
              </w:rPr>
              <w:t>≧</w:t>
            </w:r>
            <w:r>
              <w:rPr>
                <w:rFonts w:hint="eastAsia" w:ascii="楷体" w:hAnsi="楷体" w:eastAsia="楷体"/>
                <w:bCs/>
                <w:szCs w:val="21"/>
              </w:rPr>
              <w:t>23；纬向：</w:t>
            </w:r>
            <w:r>
              <w:rPr>
                <w:rFonts w:hint="eastAsia" w:ascii="楷体" w:hAnsi="楷体" w:eastAsia="楷体" w:cs="宋体"/>
                <w:bCs/>
                <w:szCs w:val="21"/>
              </w:rPr>
              <w:t>≧</w:t>
            </w:r>
            <w:r>
              <w:rPr>
                <w:rFonts w:hint="eastAsia" w:ascii="楷体" w:hAnsi="楷体" w:eastAsia="楷体"/>
                <w:bCs/>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18</w:t>
            </w:r>
          </w:p>
        </w:tc>
        <w:tc>
          <w:tcPr>
            <w:tcW w:w="682" w:type="dxa"/>
            <w:noWrap w:val="0"/>
            <w:vAlign w:val="center"/>
          </w:tcPr>
          <w:p>
            <w:pPr>
              <w:spacing w:line="240" w:lineRule="exact"/>
              <w:jc w:val="center"/>
              <w:rPr>
                <w:rFonts w:ascii="楷体" w:hAnsi="楷体" w:eastAsia="楷体"/>
                <w:szCs w:val="21"/>
              </w:rPr>
            </w:pPr>
            <w:r>
              <w:rPr>
                <w:rFonts w:hint="eastAsia" w:ascii="楷体" w:hAnsi="楷体" w:eastAsia="楷体"/>
                <w:szCs w:val="21"/>
              </w:rPr>
              <w:t>病人服</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件</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S  M   L</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65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纱卡纯棉</w:t>
            </w:r>
          </w:p>
        </w:tc>
        <w:tc>
          <w:tcPr>
            <w:tcW w:w="4208" w:type="dxa"/>
            <w:noWrap w:val="0"/>
            <w:vAlign w:val="center"/>
          </w:tcPr>
          <w:p>
            <w:pPr>
              <w:spacing w:line="240" w:lineRule="exact"/>
              <w:rPr>
                <w:rFonts w:ascii="楷体" w:hAnsi="楷体" w:eastAsia="楷体"/>
                <w:szCs w:val="21"/>
              </w:rPr>
            </w:pPr>
            <w:r>
              <w:rPr>
                <w:rFonts w:hint="eastAsia" w:ascii="楷体" w:hAnsi="楷体" w:eastAsia="楷体"/>
                <w:bCs/>
                <w:szCs w:val="21"/>
              </w:rPr>
              <w:t>1、纤维含量（%）</w:t>
            </w:r>
            <w:r>
              <w:rPr>
                <w:rFonts w:hint="eastAsia" w:ascii="楷体" w:hAnsi="楷体" w:eastAsia="楷体"/>
                <w:szCs w:val="21"/>
              </w:rPr>
              <w:t>：100%全棉</w:t>
            </w:r>
          </w:p>
          <w:p>
            <w:pPr>
              <w:spacing w:line="240" w:lineRule="exact"/>
              <w:rPr>
                <w:rFonts w:ascii="楷体" w:hAnsi="楷体" w:eastAsia="楷体"/>
                <w:szCs w:val="21"/>
              </w:rPr>
            </w:pPr>
            <w:r>
              <w:rPr>
                <w:rFonts w:hint="eastAsia" w:ascii="楷体" w:hAnsi="楷体" w:eastAsia="楷体"/>
                <w:bCs/>
                <w:szCs w:val="21"/>
              </w:rPr>
              <w:t>2、织物纱支（tex）</w:t>
            </w:r>
            <w:r>
              <w:rPr>
                <w:rFonts w:hint="eastAsia" w:ascii="楷体" w:hAnsi="楷体" w:eastAsia="楷体"/>
                <w:szCs w:val="21"/>
              </w:rPr>
              <w:t>：径向</w:t>
            </w:r>
            <w:r>
              <w:rPr>
                <w:rFonts w:hint="eastAsia" w:ascii="楷体" w:hAnsi="楷体" w:eastAsia="楷体" w:cs="宋体"/>
                <w:bCs/>
                <w:szCs w:val="21"/>
              </w:rPr>
              <w:t>≧</w:t>
            </w:r>
            <w:r>
              <w:rPr>
                <w:rFonts w:hint="eastAsia" w:ascii="楷体" w:hAnsi="楷体" w:eastAsia="楷体"/>
                <w:szCs w:val="21"/>
              </w:rPr>
              <w:t>34纬向</w:t>
            </w:r>
            <w:r>
              <w:rPr>
                <w:rFonts w:hint="eastAsia" w:ascii="楷体" w:hAnsi="楷体" w:eastAsia="楷体" w:cs="宋体"/>
                <w:bCs/>
                <w:szCs w:val="21"/>
              </w:rPr>
              <w:t>≧</w:t>
            </w:r>
            <w:r>
              <w:rPr>
                <w:rFonts w:hint="eastAsia" w:ascii="楷体" w:hAnsi="楷体" w:eastAsia="楷体"/>
                <w:szCs w:val="21"/>
              </w:rPr>
              <w:t>34</w:t>
            </w:r>
          </w:p>
          <w:p>
            <w:pPr>
              <w:spacing w:line="240" w:lineRule="exact"/>
              <w:rPr>
                <w:rFonts w:ascii="楷体" w:hAnsi="楷体" w:eastAsia="楷体"/>
                <w:bCs/>
                <w:szCs w:val="21"/>
              </w:rPr>
            </w:pPr>
            <w:r>
              <w:rPr>
                <w:rFonts w:hint="eastAsia" w:ascii="楷体" w:hAnsi="楷体" w:eastAsia="楷体"/>
                <w:bCs/>
                <w:szCs w:val="21"/>
              </w:rPr>
              <w:t>3、织物密度（根/10cm）</w:t>
            </w:r>
            <w:r>
              <w:rPr>
                <w:rFonts w:hint="eastAsia" w:ascii="楷体" w:hAnsi="楷体" w:eastAsia="楷体"/>
                <w:szCs w:val="21"/>
              </w:rPr>
              <w:t>：径向</w:t>
            </w:r>
            <w:r>
              <w:rPr>
                <w:rFonts w:hint="eastAsia" w:ascii="楷体" w:hAnsi="楷体" w:eastAsia="楷体" w:cs="宋体"/>
                <w:bCs/>
                <w:szCs w:val="21"/>
              </w:rPr>
              <w:t>≧</w:t>
            </w:r>
            <w:r>
              <w:rPr>
                <w:rFonts w:hint="eastAsia" w:ascii="楷体" w:hAnsi="楷体" w:eastAsia="楷体"/>
                <w:szCs w:val="21"/>
              </w:rPr>
              <w:t>273纬向</w:t>
            </w:r>
            <w:r>
              <w:rPr>
                <w:rFonts w:hint="eastAsia" w:ascii="楷体" w:hAnsi="楷体" w:eastAsia="楷体" w:cs="宋体"/>
                <w:bCs/>
                <w:szCs w:val="21"/>
              </w:rPr>
              <w:t>≧</w:t>
            </w:r>
            <w:r>
              <w:rPr>
                <w:rFonts w:hint="eastAsia" w:ascii="楷体" w:hAnsi="楷体" w:eastAsia="楷体"/>
                <w:szCs w:val="21"/>
              </w:rPr>
              <w:t>211</w:t>
            </w:r>
            <w:r>
              <w:rPr>
                <w:rFonts w:hint="eastAsia" w:ascii="楷体" w:hAnsi="楷体" w:eastAsia="楷体"/>
                <w:szCs w:val="21"/>
              </w:rPr>
              <w:br w:type="textWrapping"/>
            </w:r>
            <w:r>
              <w:rPr>
                <w:rFonts w:hint="eastAsia" w:ascii="楷体" w:hAnsi="楷体" w:eastAsia="楷体"/>
                <w:bCs/>
                <w:szCs w:val="21"/>
              </w:rPr>
              <w:t>4、单位面积质量（g/m</w:t>
            </w:r>
            <w:r>
              <w:rPr>
                <w:rFonts w:hint="eastAsia" w:ascii="楷体" w:hAnsi="楷体" w:eastAsia="楷体"/>
                <w:bCs/>
                <w:szCs w:val="21"/>
                <w:vertAlign w:val="superscript"/>
              </w:rPr>
              <w:t>2</w:t>
            </w:r>
            <w:r>
              <w:rPr>
                <w:rFonts w:hint="eastAsia" w:ascii="楷体" w:hAnsi="楷体" w:eastAsia="楷体"/>
                <w:bCs/>
                <w:szCs w:val="21"/>
              </w:rPr>
              <w:t>）：</w:t>
            </w:r>
            <w:r>
              <w:rPr>
                <w:rFonts w:hint="eastAsia" w:ascii="楷体" w:hAnsi="楷体" w:eastAsia="楷体" w:cs="宋体"/>
                <w:bCs/>
                <w:szCs w:val="21"/>
              </w:rPr>
              <w:t>≧</w:t>
            </w:r>
            <w:r>
              <w:rPr>
                <w:rFonts w:hint="eastAsia" w:ascii="楷体" w:hAnsi="楷体" w:eastAsia="楷体"/>
                <w:szCs w:val="21"/>
              </w:rPr>
              <w:t>186g/m</w:t>
            </w:r>
            <w:r>
              <w:rPr>
                <w:rFonts w:hint="eastAsia" w:ascii="楷体" w:hAnsi="楷体" w:eastAsia="楷体"/>
                <w:szCs w:val="21"/>
                <w:vertAlign w:val="superscript"/>
              </w:rPr>
              <w:t xml:space="preserve">2 </w:t>
            </w:r>
            <w:r>
              <w:rPr>
                <w:rFonts w:hint="eastAsia" w:ascii="楷体" w:hAnsi="楷体" w:eastAsia="楷体"/>
                <w:bCs/>
                <w:szCs w:val="21"/>
                <w:vertAlign w:val="superscript"/>
              </w:rPr>
              <w:br w:type="textWrapping"/>
            </w:r>
            <w:r>
              <w:rPr>
                <w:rFonts w:hint="eastAsia" w:ascii="楷体" w:hAnsi="楷体" w:eastAsia="楷体"/>
                <w:bCs/>
                <w:szCs w:val="21"/>
              </w:rPr>
              <w:t>5、织物组织：</w:t>
            </w:r>
            <w:r>
              <w:rPr>
                <w:rFonts w:hint="eastAsia" w:ascii="楷体" w:hAnsi="楷体" w:eastAsia="楷体"/>
                <w:szCs w:val="21"/>
              </w:rPr>
              <w:t>斜纹组织</w:t>
            </w:r>
            <w:r>
              <w:rPr>
                <w:rFonts w:hint="eastAsia" w:ascii="楷体" w:hAnsi="楷体" w:eastAsia="楷体"/>
                <w:szCs w:val="21"/>
              </w:rPr>
              <w:br w:type="textWrapping"/>
            </w:r>
            <w:r>
              <w:rPr>
                <w:rFonts w:hint="eastAsia" w:ascii="楷体" w:hAnsi="楷体" w:eastAsia="楷体"/>
                <w:bCs/>
                <w:szCs w:val="21"/>
              </w:rPr>
              <w:t>6、耐汗渍色牢度、耐干摩擦色牢度、耐氯化水色牢度、耐湿摩擦色牢度、起毛起球</w:t>
            </w:r>
            <w:r>
              <w:rPr>
                <w:rFonts w:hint="eastAsia" w:ascii="楷体" w:hAnsi="楷体" w:eastAsia="楷体" w:cs="宋体"/>
                <w:szCs w:val="21"/>
              </w:rPr>
              <w:t>≧3</w:t>
            </w:r>
            <w:r>
              <w:rPr>
                <w:rFonts w:hint="eastAsia" w:ascii="楷体" w:hAnsi="楷体" w:eastAsia="楷体"/>
                <w:szCs w:val="21"/>
              </w:rPr>
              <w:t>级</w:t>
            </w:r>
            <w:r>
              <w:rPr>
                <w:rFonts w:hint="eastAsia" w:ascii="楷体" w:hAnsi="楷体" w:eastAsia="楷体"/>
                <w:szCs w:val="21"/>
              </w:rPr>
              <w:br w:type="textWrapping"/>
            </w:r>
            <w:r>
              <w:rPr>
                <w:rFonts w:hint="eastAsia" w:ascii="楷体" w:hAnsi="楷体" w:eastAsia="楷体"/>
                <w:szCs w:val="21"/>
              </w:rPr>
              <w:t>8、</w:t>
            </w:r>
            <w:r>
              <w:rPr>
                <w:rFonts w:hint="eastAsia" w:ascii="楷体" w:hAnsi="楷体" w:eastAsia="楷体"/>
                <w:bCs/>
                <w:szCs w:val="21"/>
              </w:rPr>
              <w:t>不含甲醛、可分解致癌芳香胺染料、无异味</w:t>
            </w:r>
            <w:r>
              <w:rPr>
                <w:rFonts w:hint="eastAsia" w:ascii="楷体" w:hAnsi="楷体" w:eastAsia="楷体"/>
                <w:bCs/>
                <w:szCs w:val="21"/>
              </w:rPr>
              <w:br w:type="textWrapping"/>
            </w:r>
            <w:r>
              <w:rPr>
                <w:rFonts w:hint="eastAsia" w:ascii="楷体" w:hAnsi="楷体" w:eastAsia="楷体"/>
                <w:bCs/>
                <w:szCs w:val="21"/>
              </w:rPr>
              <w:t>9、PH值：GB/T 7573-2009  4.0~8.5</w:t>
            </w:r>
          </w:p>
          <w:p>
            <w:pPr>
              <w:spacing w:line="240" w:lineRule="exact"/>
              <w:rPr>
                <w:rFonts w:ascii="楷体" w:hAnsi="楷体" w:eastAsia="楷体"/>
                <w:bCs/>
                <w:szCs w:val="21"/>
              </w:rPr>
            </w:pPr>
            <w:r>
              <w:rPr>
                <w:rFonts w:hint="eastAsia" w:ascii="楷体" w:hAnsi="楷体" w:eastAsia="楷体"/>
                <w:bCs/>
                <w:szCs w:val="21"/>
              </w:rPr>
              <w:t>10、撕破强力（N）：径向</w:t>
            </w:r>
            <w:r>
              <w:rPr>
                <w:rFonts w:hint="eastAsia" w:ascii="楷体" w:hAnsi="楷体" w:eastAsia="楷体" w:cs="宋体"/>
                <w:bCs/>
                <w:szCs w:val="21"/>
              </w:rPr>
              <w:t>≧</w:t>
            </w:r>
            <w:r>
              <w:rPr>
                <w:rFonts w:hint="eastAsia" w:ascii="楷体" w:hAnsi="楷体" w:eastAsia="楷体"/>
                <w:bCs/>
                <w:szCs w:val="21"/>
              </w:rPr>
              <w:t>27；纬向：</w:t>
            </w:r>
            <w:r>
              <w:rPr>
                <w:rFonts w:hint="eastAsia" w:ascii="楷体" w:hAnsi="楷体" w:eastAsia="楷体" w:cs="宋体"/>
                <w:bCs/>
                <w:szCs w:val="21"/>
              </w:rPr>
              <w:t>≧</w:t>
            </w:r>
            <w:r>
              <w:rPr>
                <w:rFonts w:hint="eastAsia" w:ascii="楷体" w:hAnsi="楷体" w:eastAsia="楷体"/>
                <w:bCs/>
                <w:szCs w:val="21"/>
              </w:rPr>
              <w:t>19</w:t>
            </w:r>
          </w:p>
          <w:p>
            <w:pPr>
              <w:spacing w:line="240" w:lineRule="exact"/>
              <w:rPr>
                <w:rFonts w:ascii="楷体" w:hAnsi="楷体" w:eastAsia="楷体"/>
                <w:szCs w:val="21"/>
              </w:rPr>
            </w:pPr>
            <w:r>
              <w:rPr>
                <w:rFonts w:hint="eastAsia" w:ascii="楷体" w:hAnsi="楷体" w:eastAsia="楷体"/>
                <w:bCs/>
                <w:szCs w:val="21"/>
              </w:rPr>
              <w:t>11、断裂强力（N）：径向</w:t>
            </w:r>
            <w:r>
              <w:rPr>
                <w:rFonts w:hint="eastAsia" w:ascii="楷体" w:hAnsi="楷体" w:eastAsia="楷体" w:cs="宋体"/>
                <w:bCs/>
                <w:szCs w:val="21"/>
              </w:rPr>
              <w:t>≧</w:t>
            </w:r>
            <w:r>
              <w:rPr>
                <w:rFonts w:hint="eastAsia" w:ascii="楷体" w:hAnsi="楷体" w:eastAsia="楷体"/>
                <w:bCs/>
                <w:szCs w:val="21"/>
              </w:rPr>
              <w:t>528；纬向：</w:t>
            </w:r>
            <w:r>
              <w:rPr>
                <w:rFonts w:hint="eastAsia" w:ascii="楷体" w:hAnsi="楷体" w:eastAsia="楷体" w:cs="宋体"/>
                <w:bCs/>
                <w:szCs w:val="21"/>
              </w:rPr>
              <w:t>≧</w:t>
            </w:r>
            <w:r>
              <w:rPr>
                <w:rFonts w:hint="eastAsia" w:ascii="楷体" w:hAnsi="楷体" w:eastAsia="楷体"/>
                <w:bCs/>
                <w:szCs w:val="21"/>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19</w:t>
            </w:r>
          </w:p>
        </w:tc>
        <w:tc>
          <w:tcPr>
            <w:tcW w:w="682" w:type="dxa"/>
            <w:noWrap w:val="0"/>
            <w:vAlign w:val="center"/>
          </w:tcPr>
          <w:p>
            <w:pPr>
              <w:spacing w:line="240" w:lineRule="exact"/>
              <w:jc w:val="center"/>
              <w:rPr>
                <w:rFonts w:ascii="楷体" w:hAnsi="楷体" w:eastAsia="楷体"/>
                <w:szCs w:val="21"/>
              </w:rPr>
            </w:pPr>
            <w:r>
              <w:rPr>
                <w:rFonts w:hint="eastAsia" w:ascii="楷体" w:hAnsi="楷体" w:eastAsia="楷体"/>
                <w:szCs w:val="21"/>
              </w:rPr>
              <w:t>探视服</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件</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S  M   L</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55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涤棉</w:t>
            </w:r>
          </w:p>
        </w:tc>
        <w:tc>
          <w:tcPr>
            <w:tcW w:w="4208" w:type="dxa"/>
            <w:noWrap w:val="0"/>
            <w:vAlign w:val="center"/>
          </w:tcPr>
          <w:p>
            <w:pPr>
              <w:spacing w:line="240" w:lineRule="exact"/>
              <w:rPr>
                <w:rFonts w:ascii="楷体" w:hAnsi="楷体" w:eastAsia="楷体"/>
                <w:szCs w:val="21"/>
              </w:rPr>
            </w:pPr>
            <w:r>
              <w:rPr>
                <w:rFonts w:hint="eastAsia" w:ascii="楷体" w:hAnsi="楷体" w:eastAsia="楷体"/>
                <w:bCs/>
                <w:szCs w:val="21"/>
              </w:rPr>
              <w:t>1、纤维含量（%）</w:t>
            </w:r>
            <w:r>
              <w:rPr>
                <w:rFonts w:hint="eastAsia" w:ascii="楷体" w:hAnsi="楷体" w:eastAsia="楷体"/>
                <w:szCs w:val="21"/>
              </w:rPr>
              <w:t>：35%的棉，65%的聚酯纤维</w:t>
            </w:r>
          </w:p>
          <w:p>
            <w:pPr>
              <w:spacing w:line="240" w:lineRule="exact"/>
              <w:rPr>
                <w:rFonts w:ascii="楷体" w:hAnsi="楷体" w:eastAsia="楷体"/>
                <w:szCs w:val="21"/>
              </w:rPr>
            </w:pPr>
            <w:r>
              <w:rPr>
                <w:rFonts w:hint="eastAsia" w:ascii="楷体" w:hAnsi="楷体" w:eastAsia="楷体"/>
                <w:bCs/>
                <w:szCs w:val="21"/>
              </w:rPr>
              <w:t>2、织物纱支（tex）</w:t>
            </w:r>
            <w:r>
              <w:rPr>
                <w:rFonts w:hint="eastAsia" w:ascii="楷体" w:hAnsi="楷体" w:eastAsia="楷体"/>
                <w:szCs w:val="21"/>
              </w:rPr>
              <w:t>：径向</w:t>
            </w:r>
            <w:r>
              <w:rPr>
                <w:rFonts w:hint="eastAsia" w:ascii="楷体" w:hAnsi="楷体" w:eastAsia="楷体" w:cs="宋体"/>
                <w:bCs/>
                <w:szCs w:val="21"/>
              </w:rPr>
              <w:t>≧</w:t>
            </w:r>
            <w:r>
              <w:rPr>
                <w:rFonts w:hint="eastAsia" w:ascii="楷体" w:hAnsi="楷体" w:eastAsia="楷体"/>
                <w:szCs w:val="21"/>
              </w:rPr>
              <w:t>25纬向</w:t>
            </w:r>
            <w:r>
              <w:rPr>
                <w:rFonts w:hint="eastAsia" w:ascii="楷体" w:hAnsi="楷体" w:eastAsia="楷体" w:cs="宋体"/>
                <w:bCs/>
                <w:szCs w:val="21"/>
              </w:rPr>
              <w:t>≧</w:t>
            </w:r>
            <w:r>
              <w:rPr>
                <w:rFonts w:hint="eastAsia" w:ascii="楷体" w:hAnsi="楷体" w:eastAsia="楷体"/>
                <w:szCs w:val="21"/>
              </w:rPr>
              <w:t>27</w:t>
            </w:r>
            <w:r>
              <w:rPr>
                <w:rFonts w:hint="eastAsia" w:ascii="楷体" w:hAnsi="楷体" w:eastAsia="楷体"/>
                <w:szCs w:val="21"/>
              </w:rPr>
              <w:br w:type="textWrapping"/>
            </w:r>
            <w:r>
              <w:rPr>
                <w:rFonts w:hint="eastAsia" w:ascii="楷体" w:hAnsi="楷体" w:eastAsia="楷体"/>
                <w:bCs/>
                <w:szCs w:val="21"/>
              </w:rPr>
              <w:t>3、织物密度（根/10cm）:</w:t>
            </w:r>
            <w:r>
              <w:rPr>
                <w:rFonts w:hint="eastAsia" w:ascii="楷体" w:hAnsi="楷体" w:eastAsia="楷体"/>
                <w:szCs w:val="21"/>
              </w:rPr>
              <w:t>径向</w:t>
            </w:r>
            <w:r>
              <w:rPr>
                <w:rFonts w:hint="eastAsia" w:ascii="楷体" w:hAnsi="楷体" w:eastAsia="楷体" w:cs="宋体"/>
                <w:bCs/>
                <w:szCs w:val="21"/>
              </w:rPr>
              <w:t>≧</w:t>
            </w:r>
            <w:r>
              <w:rPr>
                <w:rFonts w:hint="eastAsia" w:ascii="楷体" w:hAnsi="楷体" w:eastAsia="楷体"/>
                <w:szCs w:val="21"/>
              </w:rPr>
              <w:t>570纬向</w:t>
            </w:r>
            <w:r>
              <w:rPr>
                <w:rFonts w:hint="eastAsia" w:ascii="楷体" w:hAnsi="楷体" w:eastAsia="楷体" w:cs="宋体"/>
                <w:bCs/>
                <w:szCs w:val="21"/>
              </w:rPr>
              <w:t>≧</w:t>
            </w:r>
            <w:r>
              <w:rPr>
                <w:rFonts w:hint="eastAsia" w:ascii="楷体" w:hAnsi="楷体" w:eastAsia="楷体"/>
                <w:szCs w:val="21"/>
              </w:rPr>
              <w:t>278</w:t>
            </w:r>
          </w:p>
          <w:p>
            <w:pPr>
              <w:spacing w:line="240" w:lineRule="exact"/>
              <w:rPr>
                <w:rFonts w:ascii="楷体" w:hAnsi="楷体" w:eastAsia="楷体"/>
                <w:bCs/>
                <w:szCs w:val="21"/>
              </w:rPr>
            </w:pPr>
            <w:r>
              <w:rPr>
                <w:rFonts w:hint="eastAsia" w:ascii="楷体" w:hAnsi="楷体" w:eastAsia="楷体"/>
                <w:bCs/>
                <w:szCs w:val="21"/>
              </w:rPr>
              <w:t>4、单位面积质量：</w:t>
            </w:r>
            <w:r>
              <w:rPr>
                <w:rFonts w:hint="eastAsia" w:ascii="楷体" w:hAnsi="楷体" w:eastAsia="楷体" w:cs="宋体"/>
                <w:bCs/>
                <w:szCs w:val="21"/>
              </w:rPr>
              <w:t>≧</w:t>
            </w:r>
            <w:r>
              <w:rPr>
                <w:rFonts w:hint="eastAsia" w:ascii="楷体" w:hAnsi="楷体" w:eastAsia="楷体"/>
                <w:szCs w:val="21"/>
              </w:rPr>
              <w:t>240g/m</w:t>
            </w:r>
            <w:r>
              <w:rPr>
                <w:rFonts w:hint="eastAsia" w:ascii="楷体" w:hAnsi="楷体" w:eastAsia="楷体"/>
                <w:szCs w:val="21"/>
                <w:vertAlign w:val="superscript"/>
              </w:rPr>
              <w:t xml:space="preserve">2 </w:t>
            </w:r>
            <w:r>
              <w:rPr>
                <w:rFonts w:hint="eastAsia" w:ascii="楷体" w:hAnsi="楷体" w:eastAsia="楷体"/>
                <w:szCs w:val="21"/>
                <w:vertAlign w:val="superscript"/>
              </w:rPr>
              <w:br w:type="textWrapping"/>
            </w:r>
            <w:r>
              <w:rPr>
                <w:rFonts w:hint="eastAsia" w:ascii="楷体" w:hAnsi="楷体" w:eastAsia="楷体"/>
                <w:bCs/>
                <w:szCs w:val="21"/>
              </w:rPr>
              <w:t>5、织物组织：</w:t>
            </w:r>
            <w:r>
              <w:rPr>
                <w:rFonts w:hint="eastAsia" w:ascii="楷体" w:hAnsi="楷体" w:eastAsia="楷体"/>
                <w:szCs w:val="21"/>
              </w:rPr>
              <w:t>斜纹组织</w:t>
            </w:r>
            <w:r>
              <w:rPr>
                <w:rFonts w:hint="eastAsia" w:ascii="楷体" w:hAnsi="楷体" w:eastAsia="楷体"/>
                <w:szCs w:val="21"/>
              </w:rPr>
              <w:br w:type="textWrapping"/>
            </w:r>
            <w:r>
              <w:rPr>
                <w:rFonts w:hint="eastAsia" w:ascii="楷体" w:hAnsi="楷体" w:eastAsia="楷体"/>
                <w:szCs w:val="21"/>
              </w:rPr>
              <w:t>6</w:t>
            </w:r>
            <w:r>
              <w:rPr>
                <w:rFonts w:hint="eastAsia" w:ascii="楷体" w:hAnsi="楷体" w:eastAsia="楷体"/>
                <w:bCs/>
                <w:szCs w:val="21"/>
              </w:rPr>
              <w:t>、撕破强力（N）：径向</w:t>
            </w:r>
            <w:r>
              <w:rPr>
                <w:rFonts w:hint="eastAsia" w:ascii="楷体" w:hAnsi="楷体" w:eastAsia="楷体" w:cs="宋体"/>
                <w:bCs/>
                <w:szCs w:val="21"/>
              </w:rPr>
              <w:t>≧</w:t>
            </w:r>
            <w:r>
              <w:rPr>
                <w:rFonts w:hint="eastAsia" w:ascii="楷体" w:hAnsi="楷体" w:eastAsia="楷体"/>
                <w:bCs/>
                <w:szCs w:val="21"/>
              </w:rPr>
              <w:t>30；纬向：</w:t>
            </w:r>
            <w:r>
              <w:rPr>
                <w:rFonts w:hint="eastAsia" w:ascii="楷体" w:hAnsi="楷体" w:eastAsia="楷体" w:cs="宋体"/>
                <w:bCs/>
                <w:szCs w:val="21"/>
              </w:rPr>
              <w:t>≧</w:t>
            </w:r>
            <w:r>
              <w:rPr>
                <w:rFonts w:hint="eastAsia" w:ascii="楷体" w:hAnsi="楷体" w:eastAsia="楷体"/>
                <w:bCs/>
                <w:szCs w:val="21"/>
              </w:rPr>
              <w:t>20</w:t>
            </w:r>
          </w:p>
          <w:p>
            <w:pPr>
              <w:spacing w:line="240" w:lineRule="exact"/>
              <w:rPr>
                <w:rFonts w:ascii="楷体" w:hAnsi="楷体" w:eastAsia="楷体"/>
                <w:bCs/>
                <w:szCs w:val="21"/>
              </w:rPr>
            </w:pPr>
            <w:r>
              <w:rPr>
                <w:rFonts w:hint="eastAsia" w:ascii="楷体" w:hAnsi="楷体" w:eastAsia="楷体"/>
                <w:bCs/>
                <w:szCs w:val="21"/>
              </w:rPr>
              <w:t>7、断裂强力（N）：径向</w:t>
            </w:r>
            <w:r>
              <w:rPr>
                <w:rFonts w:hint="eastAsia" w:ascii="楷体" w:hAnsi="楷体" w:eastAsia="楷体" w:cs="宋体"/>
                <w:bCs/>
                <w:szCs w:val="21"/>
              </w:rPr>
              <w:t>≧</w:t>
            </w:r>
            <w:r>
              <w:rPr>
                <w:rFonts w:hint="eastAsia" w:ascii="楷体" w:hAnsi="楷体" w:eastAsia="楷体"/>
                <w:bCs/>
                <w:szCs w:val="21"/>
              </w:rPr>
              <w:t>1998；纬向：</w:t>
            </w:r>
            <w:r>
              <w:rPr>
                <w:rFonts w:hint="eastAsia" w:ascii="楷体" w:hAnsi="楷体" w:eastAsia="楷体" w:cs="宋体"/>
                <w:bCs/>
                <w:szCs w:val="21"/>
              </w:rPr>
              <w:t>≧</w:t>
            </w:r>
            <w:r>
              <w:rPr>
                <w:rFonts w:hint="eastAsia" w:ascii="楷体" w:hAnsi="楷体" w:eastAsia="楷体"/>
                <w:bCs/>
                <w:szCs w:val="21"/>
              </w:rPr>
              <w:t>977</w:t>
            </w:r>
            <w:r>
              <w:rPr>
                <w:rFonts w:hint="eastAsia" w:ascii="楷体" w:hAnsi="楷体" w:eastAsia="楷体"/>
                <w:bCs/>
                <w:szCs w:val="21"/>
              </w:rPr>
              <w:br w:type="textWrapping"/>
            </w:r>
            <w:r>
              <w:rPr>
                <w:rFonts w:hint="eastAsia" w:ascii="楷体" w:hAnsi="楷体" w:eastAsia="楷体"/>
                <w:bCs/>
                <w:szCs w:val="21"/>
              </w:rPr>
              <w:t>8、水洗尺寸变化率（%）</w:t>
            </w:r>
            <w:r>
              <w:rPr>
                <w:rFonts w:hint="eastAsia" w:ascii="楷体" w:hAnsi="楷体" w:eastAsia="楷体"/>
                <w:szCs w:val="21"/>
              </w:rPr>
              <w:t>：</w:t>
            </w:r>
            <w:r>
              <w:rPr>
                <w:rFonts w:hint="eastAsia" w:ascii="楷体" w:hAnsi="楷体" w:eastAsia="楷体"/>
                <w:bCs/>
                <w:szCs w:val="21"/>
              </w:rPr>
              <w:t xml:space="preserve">GB/T8628-2013 GB/T8629-2017 GB/T8630-2013  </w:t>
            </w:r>
            <w:r>
              <w:rPr>
                <w:rFonts w:hint="eastAsia" w:ascii="楷体" w:hAnsi="楷体" w:eastAsia="楷体" w:cs="宋体"/>
                <w:bCs/>
                <w:szCs w:val="21"/>
              </w:rPr>
              <w:t>&lt;3.0  优等品</w:t>
            </w:r>
            <w:r>
              <w:rPr>
                <w:rFonts w:hint="eastAsia" w:ascii="楷体" w:hAnsi="楷体" w:eastAsia="楷体"/>
                <w:bCs/>
                <w:szCs w:val="21"/>
              </w:rPr>
              <w:br w:type="textWrapping"/>
            </w:r>
            <w:r>
              <w:rPr>
                <w:rFonts w:hint="eastAsia" w:ascii="楷体" w:hAnsi="楷体" w:eastAsia="楷体"/>
                <w:bCs/>
                <w:szCs w:val="21"/>
              </w:rPr>
              <w:t>9、起毛起球（级）：</w:t>
            </w:r>
            <w:r>
              <w:rPr>
                <w:rFonts w:hint="eastAsia" w:ascii="楷体" w:hAnsi="楷体" w:eastAsia="楷体" w:cs="宋体"/>
                <w:bCs/>
                <w:szCs w:val="21"/>
              </w:rPr>
              <w:t>≧3级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4" w:hRule="atLeast"/>
        </w:trPr>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20</w:t>
            </w:r>
          </w:p>
        </w:tc>
        <w:tc>
          <w:tcPr>
            <w:tcW w:w="682" w:type="dxa"/>
            <w:noWrap w:val="0"/>
            <w:vAlign w:val="center"/>
          </w:tcPr>
          <w:p>
            <w:pPr>
              <w:spacing w:line="240" w:lineRule="exact"/>
              <w:jc w:val="center"/>
              <w:rPr>
                <w:rFonts w:ascii="楷体" w:hAnsi="楷体" w:eastAsia="楷体"/>
                <w:szCs w:val="21"/>
              </w:rPr>
            </w:pPr>
            <w:r>
              <w:rPr>
                <w:rFonts w:hint="eastAsia" w:ascii="楷体" w:hAnsi="楷体" w:eastAsia="楷体"/>
                <w:szCs w:val="21"/>
              </w:rPr>
              <w:t>洗手衣</w:t>
            </w:r>
          </w:p>
        </w:tc>
        <w:tc>
          <w:tcPr>
            <w:tcW w:w="456" w:type="dxa"/>
            <w:noWrap w:val="0"/>
            <w:vAlign w:val="center"/>
          </w:tcPr>
          <w:p>
            <w:pPr>
              <w:spacing w:line="240" w:lineRule="exact"/>
              <w:jc w:val="center"/>
              <w:rPr>
                <w:rFonts w:ascii="楷体" w:hAnsi="楷体" w:eastAsia="楷体"/>
                <w:szCs w:val="21"/>
              </w:rPr>
            </w:pPr>
            <w:r>
              <w:rPr>
                <w:rFonts w:hint="eastAsia" w:ascii="楷体" w:hAnsi="楷体" w:eastAsia="楷体"/>
                <w:szCs w:val="21"/>
              </w:rPr>
              <w:t>套</w:t>
            </w:r>
          </w:p>
        </w:tc>
        <w:tc>
          <w:tcPr>
            <w:tcW w:w="1049" w:type="dxa"/>
            <w:noWrap w:val="0"/>
            <w:vAlign w:val="center"/>
          </w:tcPr>
          <w:p>
            <w:pPr>
              <w:spacing w:line="240" w:lineRule="exact"/>
              <w:jc w:val="center"/>
              <w:rPr>
                <w:rFonts w:ascii="楷体" w:hAnsi="楷体" w:eastAsia="楷体"/>
                <w:szCs w:val="21"/>
              </w:rPr>
            </w:pPr>
            <w:r>
              <w:rPr>
                <w:rFonts w:hint="eastAsia" w:ascii="楷体" w:hAnsi="楷体" w:eastAsia="楷体"/>
                <w:szCs w:val="21"/>
              </w:rPr>
              <w:t>L  XL  XXL</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85</w:t>
            </w:r>
          </w:p>
        </w:tc>
        <w:tc>
          <w:tcPr>
            <w:tcW w:w="921" w:type="dxa"/>
            <w:noWrap w:val="0"/>
            <w:vAlign w:val="center"/>
          </w:tcPr>
          <w:p>
            <w:pPr>
              <w:spacing w:line="240" w:lineRule="exact"/>
              <w:jc w:val="center"/>
              <w:rPr>
                <w:rFonts w:ascii="楷体" w:hAnsi="楷体" w:eastAsia="楷体"/>
                <w:szCs w:val="21"/>
              </w:rPr>
            </w:pPr>
            <w:r>
              <w:rPr>
                <w:rFonts w:hint="eastAsia" w:ascii="楷体" w:hAnsi="楷体" w:eastAsia="楷体"/>
                <w:szCs w:val="21"/>
              </w:rPr>
              <w:t>斜纹纱卡</w:t>
            </w:r>
          </w:p>
        </w:tc>
        <w:tc>
          <w:tcPr>
            <w:tcW w:w="4208" w:type="dxa"/>
            <w:noWrap w:val="0"/>
            <w:vAlign w:val="center"/>
          </w:tcPr>
          <w:p>
            <w:pPr>
              <w:spacing w:line="240" w:lineRule="exact"/>
              <w:rPr>
                <w:rFonts w:ascii="楷体" w:hAnsi="楷体" w:eastAsia="楷体"/>
                <w:szCs w:val="21"/>
              </w:rPr>
            </w:pPr>
            <w:r>
              <w:rPr>
                <w:rFonts w:hint="eastAsia" w:ascii="楷体" w:hAnsi="楷体" w:eastAsia="楷体"/>
                <w:bCs/>
                <w:szCs w:val="21"/>
              </w:rPr>
              <w:t>1、纤维含量（%）</w:t>
            </w:r>
            <w:r>
              <w:rPr>
                <w:rFonts w:hint="eastAsia" w:ascii="楷体" w:hAnsi="楷体" w:eastAsia="楷体"/>
                <w:szCs w:val="21"/>
              </w:rPr>
              <w:t>：100%全棉</w:t>
            </w:r>
          </w:p>
          <w:p>
            <w:pPr>
              <w:spacing w:line="240" w:lineRule="exact"/>
              <w:rPr>
                <w:rFonts w:ascii="楷体" w:hAnsi="楷体" w:eastAsia="楷体"/>
                <w:szCs w:val="21"/>
              </w:rPr>
            </w:pPr>
            <w:r>
              <w:rPr>
                <w:rFonts w:hint="eastAsia" w:ascii="楷体" w:hAnsi="楷体" w:eastAsia="楷体"/>
                <w:bCs/>
                <w:szCs w:val="21"/>
              </w:rPr>
              <w:t>2、织物纱支（tex）</w:t>
            </w:r>
            <w:r>
              <w:rPr>
                <w:rFonts w:hint="eastAsia" w:ascii="楷体" w:hAnsi="楷体" w:eastAsia="楷体"/>
                <w:szCs w:val="21"/>
              </w:rPr>
              <w:t>：径向：</w:t>
            </w:r>
            <w:r>
              <w:rPr>
                <w:rFonts w:hint="eastAsia" w:ascii="楷体" w:hAnsi="楷体" w:eastAsia="楷体" w:cs="宋体"/>
                <w:bCs/>
                <w:szCs w:val="21"/>
              </w:rPr>
              <w:t>≧</w:t>
            </w:r>
            <w:r>
              <w:rPr>
                <w:rFonts w:hint="eastAsia" w:ascii="楷体" w:hAnsi="楷体" w:eastAsia="楷体"/>
                <w:szCs w:val="21"/>
              </w:rPr>
              <w:t>27纬向：</w:t>
            </w:r>
            <w:r>
              <w:rPr>
                <w:rFonts w:hint="eastAsia" w:ascii="楷体" w:hAnsi="楷体" w:eastAsia="楷体" w:cs="宋体"/>
                <w:bCs/>
                <w:szCs w:val="21"/>
              </w:rPr>
              <w:t>≧</w:t>
            </w:r>
            <w:r>
              <w:rPr>
                <w:rFonts w:hint="eastAsia" w:ascii="楷体" w:hAnsi="楷体" w:eastAsia="楷体"/>
                <w:szCs w:val="21"/>
              </w:rPr>
              <w:t>34</w:t>
            </w:r>
          </w:p>
          <w:p>
            <w:pPr>
              <w:spacing w:line="240" w:lineRule="exact"/>
              <w:rPr>
                <w:rFonts w:ascii="楷体" w:hAnsi="楷体" w:eastAsia="楷体"/>
                <w:bCs/>
                <w:szCs w:val="21"/>
              </w:rPr>
            </w:pPr>
            <w:r>
              <w:rPr>
                <w:rFonts w:hint="eastAsia" w:ascii="楷体" w:hAnsi="楷体" w:eastAsia="楷体"/>
                <w:bCs/>
                <w:szCs w:val="21"/>
              </w:rPr>
              <w:t>3、织物密度（根/10cm）</w:t>
            </w:r>
            <w:r>
              <w:rPr>
                <w:rFonts w:hint="eastAsia" w:ascii="楷体" w:hAnsi="楷体" w:eastAsia="楷体"/>
                <w:szCs w:val="21"/>
              </w:rPr>
              <w:t>：径向</w:t>
            </w:r>
            <w:r>
              <w:rPr>
                <w:rFonts w:hint="eastAsia" w:ascii="楷体" w:hAnsi="楷体" w:eastAsia="楷体" w:cs="宋体"/>
                <w:szCs w:val="21"/>
              </w:rPr>
              <w:t>≧</w:t>
            </w:r>
            <w:r>
              <w:rPr>
                <w:rFonts w:hint="eastAsia" w:ascii="楷体" w:hAnsi="楷体" w:eastAsia="楷体"/>
                <w:szCs w:val="21"/>
              </w:rPr>
              <w:t>523纬向</w:t>
            </w:r>
            <w:r>
              <w:rPr>
                <w:rFonts w:hint="eastAsia" w:ascii="楷体" w:hAnsi="楷体" w:eastAsia="楷体" w:cs="宋体"/>
                <w:szCs w:val="21"/>
              </w:rPr>
              <w:t>≧</w:t>
            </w:r>
            <w:r>
              <w:rPr>
                <w:rFonts w:hint="eastAsia" w:ascii="楷体" w:hAnsi="楷体" w:eastAsia="楷体"/>
                <w:szCs w:val="21"/>
              </w:rPr>
              <w:t>221</w:t>
            </w:r>
            <w:r>
              <w:rPr>
                <w:rFonts w:hint="eastAsia" w:ascii="楷体" w:hAnsi="楷体" w:eastAsia="楷体"/>
                <w:szCs w:val="21"/>
              </w:rPr>
              <w:br w:type="textWrapping"/>
            </w:r>
            <w:r>
              <w:rPr>
                <w:rFonts w:hint="eastAsia" w:ascii="楷体" w:hAnsi="楷体" w:eastAsia="楷体"/>
                <w:bCs/>
                <w:szCs w:val="21"/>
              </w:rPr>
              <w:t>4、单位面积质量（g/m</w:t>
            </w:r>
            <w:r>
              <w:rPr>
                <w:rFonts w:hint="eastAsia" w:ascii="楷体" w:hAnsi="楷体" w:eastAsia="楷体"/>
                <w:bCs/>
                <w:szCs w:val="21"/>
                <w:vertAlign w:val="superscript"/>
              </w:rPr>
              <w:t>2</w:t>
            </w:r>
            <w:r>
              <w:rPr>
                <w:rFonts w:hint="eastAsia" w:ascii="楷体" w:hAnsi="楷体" w:eastAsia="楷体"/>
                <w:bCs/>
                <w:szCs w:val="21"/>
              </w:rPr>
              <w:t>）：</w:t>
            </w:r>
            <w:r>
              <w:rPr>
                <w:rFonts w:hint="eastAsia" w:ascii="楷体" w:hAnsi="楷体" w:eastAsia="楷体" w:cs="宋体"/>
                <w:bCs/>
                <w:szCs w:val="21"/>
              </w:rPr>
              <w:t>≧</w:t>
            </w:r>
            <w:r>
              <w:rPr>
                <w:rFonts w:hint="eastAsia" w:ascii="楷体" w:hAnsi="楷体" w:eastAsia="楷体"/>
                <w:szCs w:val="21"/>
              </w:rPr>
              <w:t>240g/m</w:t>
            </w:r>
            <w:r>
              <w:rPr>
                <w:rFonts w:hint="eastAsia" w:ascii="楷体" w:hAnsi="楷体" w:eastAsia="楷体"/>
                <w:szCs w:val="21"/>
                <w:vertAlign w:val="superscript"/>
              </w:rPr>
              <w:t xml:space="preserve">2 </w:t>
            </w:r>
            <w:r>
              <w:rPr>
                <w:rFonts w:hint="eastAsia" w:ascii="楷体" w:hAnsi="楷体" w:eastAsia="楷体"/>
                <w:bCs/>
                <w:szCs w:val="21"/>
                <w:vertAlign w:val="superscript"/>
              </w:rPr>
              <w:br w:type="textWrapping"/>
            </w:r>
            <w:r>
              <w:rPr>
                <w:rFonts w:hint="eastAsia" w:ascii="楷体" w:hAnsi="楷体" w:eastAsia="楷体"/>
                <w:bCs/>
                <w:szCs w:val="21"/>
              </w:rPr>
              <w:t>5、织物组织：</w:t>
            </w:r>
            <w:r>
              <w:rPr>
                <w:rFonts w:hint="eastAsia" w:ascii="楷体" w:hAnsi="楷体" w:eastAsia="楷体"/>
                <w:szCs w:val="21"/>
              </w:rPr>
              <w:t>斜纹组织</w:t>
            </w:r>
            <w:r>
              <w:rPr>
                <w:rFonts w:hint="eastAsia" w:ascii="楷体" w:hAnsi="楷体" w:eastAsia="楷体"/>
                <w:szCs w:val="21"/>
              </w:rPr>
              <w:br w:type="textWrapping"/>
            </w:r>
            <w:r>
              <w:rPr>
                <w:rFonts w:hint="eastAsia" w:ascii="楷体" w:hAnsi="楷体" w:eastAsia="楷体"/>
                <w:bCs/>
                <w:szCs w:val="21"/>
              </w:rPr>
              <w:t>6、耐汗渍色牢度、耐干摩擦色牢度、耐氯化水色牢度、耐湿摩擦色牢度、起毛起球</w:t>
            </w:r>
            <w:r>
              <w:rPr>
                <w:rFonts w:hint="eastAsia" w:ascii="楷体" w:hAnsi="楷体" w:eastAsia="楷体" w:cs="宋体"/>
                <w:szCs w:val="21"/>
              </w:rPr>
              <w:t>≧3</w:t>
            </w:r>
            <w:r>
              <w:rPr>
                <w:rFonts w:hint="eastAsia" w:ascii="楷体" w:hAnsi="楷体" w:eastAsia="楷体"/>
                <w:szCs w:val="21"/>
              </w:rPr>
              <w:t>级</w:t>
            </w:r>
            <w:r>
              <w:rPr>
                <w:rFonts w:hint="eastAsia" w:ascii="楷体" w:hAnsi="楷体" w:eastAsia="楷体"/>
                <w:szCs w:val="21"/>
              </w:rPr>
              <w:br w:type="textWrapping"/>
            </w:r>
            <w:r>
              <w:rPr>
                <w:rFonts w:hint="eastAsia" w:ascii="楷体" w:hAnsi="楷体" w:eastAsia="楷体"/>
                <w:szCs w:val="21"/>
              </w:rPr>
              <w:t>8、</w:t>
            </w:r>
            <w:r>
              <w:rPr>
                <w:rFonts w:hint="eastAsia" w:ascii="楷体" w:hAnsi="楷体" w:eastAsia="楷体"/>
                <w:bCs/>
                <w:szCs w:val="21"/>
              </w:rPr>
              <w:t>不含甲醛、可分解致癌芳香胺染料、无异味</w:t>
            </w:r>
            <w:r>
              <w:rPr>
                <w:rFonts w:hint="eastAsia" w:ascii="楷体" w:hAnsi="楷体" w:eastAsia="楷体"/>
                <w:bCs/>
                <w:szCs w:val="21"/>
              </w:rPr>
              <w:br w:type="textWrapping"/>
            </w:r>
            <w:r>
              <w:rPr>
                <w:rFonts w:hint="eastAsia" w:ascii="楷体" w:hAnsi="楷体" w:eastAsia="楷体"/>
                <w:bCs/>
                <w:szCs w:val="21"/>
              </w:rPr>
              <w:t>9、PH值：GB/T 7573-2009  4.0~8.5</w:t>
            </w:r>
            <w:r>
              <w:rPr>
                <w:rFonts w:hint="eastAsia" w:ascii="楷体" w:hAnsi="楷体" w:eastAsia="楷体"/>
                <w:bCs/>
                <w:szCs w:val="21"/>
              </w:rPr>
              <w:br w:type="textWrapping"/>
            </w:r>
            <w:r>
              <w:rPr>
                <w:rFonts w:hint="eastAsia" w:ascii="楷体" w:hAnsi="楷体" w:eastAsia="楷体"/>
                <w:bCs/>
                <w:szCs w:val="21"/>
              </w:rPr>
              <w:t>10、撕破强力（N）：径向：</w:t>
            </w:r>
            <w:r>
              <w:rPr>
                <w:rFonts w:hint="eastAsia" w:ascii="楷体" w:hAnsi="楷体" w:eastAsia="楷体" w:cs="宋体"/>
                <w:bCs/>
                <w:szCs w:val="21"/>
              </w:rPr>
              <w:t>≧</w:t>
            </w:r>
            <w:r>
              <w:rPr>
                <w:rFonts w:hint="eastAsia" w:ascii="楷体" w:hAnsi="楷体" w:eastAsia="楷体"/>
                <w:bCs/>
                <w:szCs w:val="21"/>
              </w:rPr>
              <w:t>23；纬向：</w:t>
            </w:r>
            <w:r>
              <w:rPr>
                <w:rFonts w:hint="eastAsia" w:ascii="楷体" w:hAnsi="楷体" w:eastAsia="楷体" w:cs="宋体"/>
                <w:bCs/>
                <w:szCs w:val="21"/>
              </w:rPr>
              <w:t>≧</w:t>
            </w:r>
            <w:r>
              <w:rPr>
                <w:rFonts w:hint="eastAsia" w:ascii="楷体" w:hAnsi="楷体" w:eastAsia="楷体"/>
                <w:bCs/>
                <w:szCs w:val="21"/>
              </w:rPr>
              <w:t>18</w:t>
            </w:r>
          </w:p>
          <w:p>
            <w:pPr>
              <w:spacing w:line="240" w:lineRule="exact"/>
              <w:rPr>
                <w:rFonts w:ascii="楷体" w:hAnsi="楷体" w:eastAsia="楷体"/>
                <w:bCs/>
                <w:szCs w:val="21"/>
              </w:rPr>
            </w:pPr>
            <w:r>
              <w:rPr>
                <w:rFonts w:hint="eastAsia" w:ascii="楷体" w:hAnsi="楷体" w:eastAsia="楷体"/>
                <w:bCs/>
                <w:szCs w:val="21"/>
              </w:rPr>
              <w:t>11、断裂强力（N）：径向：</w:t>
            </w:r>
            <w:r>
              <w:rPr>
                <w:rFonts w:hint="eastAsia" w:ascii="楷体" w:hAnsi="楷体" w:eastAsia="楷体" w:cs="宋体"/>
                <w:bCs/>
                <w:szCs w:val="21"/>
              </w:rPr>
              <w:t>≧</w:t>
            </w:r>
            <w:r>
              <w:rPr>
                <w:rFonts w:hint="eastAsia" w:ascii="楷体" w:hAnsi="楷体" w:eastAsia="楷体"/>
                <w:bCs/>
                <w:szCs w:val="21"/>
              </w:rPr>
              <w:t>1093；纬向：</w:t>
            </w:r>
            <w:r>
              <w:rPr>
                <w:rFonts w:hint="eastAsia" w:ascii="楷体" w:hAnsi="楷体" w:eastAsia="楷体" w:cs="宋体"/>
                <w:bCs/>
                <w:szCs w:val="21"/>
              </w:rPr>
              <w:t>≧</w:t>
            </w:r>
            <w:r>
              <w:rPr>
                <w:rFonts w:hint="eastAsia" w:ascii="楷体" w:hAnsi="楷体" w:eastAsia="楷体"/>
                <w:bCs/>
                <w:szCs w:val="21"/>
              </w:rPr>
              <w:t>508</w:t>
            </w:r>
            <w:r>
              <w:rPr>
                <w:rFonts w:hint="eastAsia" w:ascii="楷体" w:hAnsi="楷体" w:eastAsia="楷体"/>
                <w:bCs/>
                <w:szCs w:val="21"/>
              </w:rPr>
              <w:br w:type="textWrapping"/>
            </w:r>
            <w:r>
              <w:rPr>
                <w:rFonts w:hint="eastAsia" w:ascii="楷体" w:hAnsi="楷体" w:eastAsia="楷体"/>
                <w:bCs/>
                <w:szCs w:val="21"/>
              </w:rPr>
              <w:t xml:space="preserve">12、水洗尺寸变化率（%）：GB/T8628-2013 GB/T8629-2017 GB/T8630-2013  </w:t>
            </w:r>
            <w:r>
              <w:rPr>
                <w:rFonts w:hint="eastAsia" w:ascii="楷体" w:hAnsi="楷体" w:eastAsia="楷体" w:cs="宋体"/>
                <w:bCs/>
                <w:szCs w:val="21"/>
              </w:rPr>
              <w:t>&lt;4.0  一等品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Merge w:val="restart"/>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21</w:t>
            </w:r>
          </w:p>
        </w:tc>
        <w:tc>
          <w:tcPr>
            <w:tcW w:w="682" w:type="dxa"/>
            <w:vMerge w:val="restart"/>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工作服</w:t>
            </w:r>
          </w:p>
        </w:tc>
        <w:tc>
          <w:tcPr>
            <w:tcW w:w="456"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件</w:t>
            </w:r>
          </w:p>
        </w:tc>
        <w:tc>
          <w:tcPr>
            <w:tcW w:w="1049"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男女医生服冬</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76</w:t>
            </w:r>
          </w:p>
        </w:tc>
        <w:tc>
          <w:tcPr>
            <w:tcW w:w="921" w:type="dxa"/>
            <w:noWrap w:val="0"/>
            <w:vAlign w:val="center"/>
          </w:tcPr>
          <w:p>
            <w:pPr>
              <w:spacing w:line="240" w:lineRule="exact"/>
              <w:jc w:val="center"/>
              <w:rPr>
                <w:rFonts w:hint="eastAsia" w:ascii="楷体" w:hAnsi="楷体" w:eastAsia="楷体"/>
                <w:szCs w:val="21"/>
              </w:rPr>
            </w:pPr>
          </w:p>
        </w:tc>
        <w:tc>
          <w:tcPr>
            <w:tcW w:w="4208" w:type="dxa"/>
            <w:vMerge w:val="restart"/>
            <w:noWrap w:val="0"/>
            <w:vAlign w:val="center"/>
          </w:tcPr>
          <w:p>
            <w:pPr>
              <w:spacing w:line="300" w:lineRule="exact"/>
              <w:rPr>
                <w:b/>
                <w:bCs/>
                <w:sz w:val="18"/>
                <w:szCs w:val="18"/>
              </w:rPr>
            </w:pPr>
            <w:r>
              <w:rPr>
                <w:rFonts w:hint="eastAsia"/>
                <w:b/>
                <w:bCs/>
                <w:sz w:val="18"/>
                <w:szCs w:val="18"/>
              </w:rPr>
              <w:t>男女医生服夏：</w:t>
            </w:r>
          </w:p>
          <w:p>
            <w:pPr>
              <w:widowControl/>
              <w:numPr>
                <w:ilvl w:val="0"/>
                <w:numId w:val="3"/>
              </w:numPr>
              <w:spacing w:line="300" w:lineRule="exact"/>
              <w:jc w:val="left"/>
              <w:rPr>
                <w:sz w:val="18"/>
                <w:szCs w:val="18"/>
              </w:rPr>
            </w:pPr>
            <w:r>
              <w:rPr>
                <w:sz w:val="18"/>
                <w:szCs w:val="18"/>
              </w:rPr>
              <w:t>纤维含量(%):</w:t>
            </w:r>
            <w:r>
              <w:rPr>
                <w:rFonts w:hint="eastAsia"/>
                <w:sz w:val="18"/>
                <w:szCs w:val="18"/>
              </w:rPr>
              <w:t xml:space="preserve">  聚酯纤维65%（±2%）    棉35%（±2%）</w:t>
            </w:r>
          </w:p>
          <w:p>
            <w:pPr>
              <w:widowControl/>
              <w:numPr>
                <w:ilvl w:val="0"/>
                <w:numId w:val="3"/>
              </w:numPr>
              <w:spacing w:line="300" w:lineRule="exact"/>
              <w:jc w:val="left"/>
              <w:rPr>
                <w:sz w:val="18"/>
                <w:szCs w:val="18"/>
              </w:rPr>
            </w:pPr>
            <w:r>
              <w:rPr>
                <w:rFonts w:hint="eastAsia"/>
                <w:sz w:val="18"/>
                <w:szCs w:val="18"/>
              </w:rPr>
              <w:t>拆下纱线线密度</w:t>
            </w:r>
            <w:r>
              <w:rPr>
                <w:sz w:val="18"/>
                <w:szCs w:val="18"/>
              </w:rPr>
              <w:t>(tex):</w:t>
            </w:r>
            <w:r>
              <w:rPr>
                <w:rFonts w:hint="eastAsia"/>
                <w:sz w:val="18"/>
                <w:szCs w:val="18"/>
              </w:rPr>
              <w:t>经</w:t>
            </w:r>
            <w:r>
              <w:rPr>
                <w:sz w:val="18"/>
                <w:szCs w:val="18"/>
              </w:rPr>
              <w:t>向≥2</w:t>
            </w:r>
            <w:r>
              <w:rPr>
                <w:rFonts w:hint="eastAsia"/>
                <w:sz w:val="18"/>
                <w:szCs w:val="18"/>
              </w:rPr>
              <w:t xml:space="preserve">4    </w:t>
            </w:r>
            <w:r>
              <w:rPr>
                <w:sz w:val="18"/>
                <w:szCs w:val="18"/>
              </w:rPr>
              <w:t>纬向≥2</w:t>
            </w:r>
            <w:r>
              <w:rPr>
                <w:rFonts w:hint="eastAsia"/>
                <w:sz w:val="18"/>
                <w:szCs w:val="18"/>
              </w:rPr>
              <w:t>4</w:t>
            </w:r>
          </w:p>
          <w:p>
            <w:pPr>
              <w:spacing w:line="300" w:lineRule="exact"/>
              <w:rPr>
                <w:sz w:val="18"/>
                <w:szCs w:val="18"/>
              </w:rPr>
            </w:pPr>
            <w:r>
              <w:rPr>
                <w:sz w:val="18"/>
                <w:szCs w:val="18"/>
              </w:rPr>
              <w:t>3、织物密度(根/10cm):</w:t>
            </w:r>
            <w:r>
              <w:rPr>
                <w:rFonts w:hint="eastAsia"/>
                <w:sz w:val="18"/>
                <w:szCs w:val="18"/>
              </w:rPr>
              <w:t>经</w:t>
            </w:r>
            <w:r>
              <w:rPr>
                <w:sz w:val="18"/>
                <w:szCs w:val="18"/>
              </w:rPr>
              <w:t>向≥</w:t>
            </w:r>
            <w:r>
              <w:rPr>
                <w:rFonts w:hint="eastAsia"/>
                <w:sz w:val="18"/>
                <w:szCs w:val="18"/>
              </w:rPr>
              <w:t xml:space="preserve">425    </w:t>
            </w:r>
            <w:r>
              <w:rPr>
                <w:sz w:val="18"/>
                <w:szCs w:val="18"/>
              </w:rPr>
              <w:t>纬向≥</w:t>
            </w:r>
            <w:r>
              <w:rPr>
                <w:rFonts w:hint="eastAsia"/>
                <w:sz w:val="18"/>
                <w:szCs w:val="18"/>
              </w:rPr>
              <w:t>252</w:t>
            </w:r>
            <w:r>
              <w:rPr>
                <w:sz w:val="18"/>
                <w:szCs w:val="18"/>
              </w:rPr>
              <w:t>、</w:t>
            </w:r>
          </w:p>
          <w:p>
            <w:pPr>
              <w:spacing w:line="300" w:lineRule="exact"/>
              <w:rPr>
                <w:sz w:val="18"/>
                <w:szCs w:val="18"/>
              </w:rPr>
            </w:pPr>
            <w:r>
              <w:rPr>
                <w:rFonts w:hint="eastAsia"/>
                <w:sz w:val="18"/>
                <w:szCs w:val="18"/>
              </w:rPr>
              <w:t>4、</w:t>
            </w:r>
            <w:r>
              <w:rPr>
                <w:sz w:val="18"/>
                <w:szCs w:val="18"/>
              </w:rPr>
              <w:t>单位</w:t>
            </w:r>
            <w:r>
              <w:rPr>
                <w:rFonts w:hint="eastAsia"/>
                <w:sz w:val="18"/>
                <w:szCs w:val="18"/>
              </w:rPr>
              <w:t>面积质量</w:t>
            </w:r>
            <w:r>
              <w:rPr>
                <w:sz w:val="18"/>
                <w:szCs w:val="18"/>
              </w:rPr>
              <w:t>(g/m²):≥180g/m²</w:t>
            </w:r>
          </w:p>
          <w:p>
            <w:pPr>
              <w:spacing w:line="300" w:lineRule="exact"/>
              <w:rPr>
                <w:sz w:val="18"/>
                <w:szCs w:val="18"/>
              </w:rPr>
            </w:pPr>
            <w:r>
              <w:rPr>
                <w:rFonts w:hint="eastAsia"/>
                <w:sz w:val="18"/>
                <w:szCs w:val="18"/>
              </w:rPr>
              <w:t>5</w:t>
            </w:r>
            <w:r>
              <w:rPr>
                <w:sz w:val="18"/>
                <w:szCs w:val="18"/>
              </w:rPr>
              <w:t>、耐氯化水色牢度</w:t>
            </w:r>
            <w:r>
              <w:rPr>
                <w:rFonts w:hint="eastAsia"/>
                <w:sz w:val="18"/>
                <w:szCs w:val="18"/>
              </w:rPr>
              <w:t>4-5级</w:t>
            </w:r>
            <w:r>
              <w:rPr>
                <w:sz w:val="18"/>
                <w:szCs w:val="18"/>
              </w:rPr>
              <w:t>、起毛起球3</w:t>
            </w:r>
            <w:r>
              <w:rPr>
                <w:rFonts w:hint="eastAsia"/>
                <w:sz w:val="18"/>
                <w:szCs w:val="18"/>
              </w:rPr>
              <w:t>-4级</w:t>
            </w:r>
            <w:r>
              <w:rPr>
                <w:sz w:val="18"/>
                <w:szCs w:val="18"/>
              </w:rPr>
              <w:t>,</w:t>
            </w:r>
          </w:p>
          <w:p>
            <w:pPr>
              <w:spacing w:line="300" w:lineRule="exact"/>
              <w:rPr>
                <w:sz w:val="18"/>
                <w:szCs w:val="18"/>
              </w:rPr>
            </w:pPr>
            <w:r>
              <w:rPr>
                <w:rFonts w:hint="eastAsia"/>
                <w:sz w:val="18"/>
                <w:szCs w:val="18"/>
              </w:rPr>
              <w:t>6</w:t>
            </w:r>
            <w:r>
              <w:rPr>
                <w:sz w:val="18"/>
                <w:szCs w:val="18"/>
              </w:rPr>
              <w:t>、不含甲醛、可分解致癌芳香脉染料、无异味↓</w:t>
            </w:r>
          </w:p>
          <w:p>
            <w:pPr>
              <w:spacing w:line="300" w:lineRule="exact"/>
              <w:rPr>
                <w:sz w:val="18"/>
                <w:szCs w:val="18"/>
              </w:rPr>
            </w:pPr>
            <w:r>
              <w:rPr>
                <w:rFonts w:hint="eastAsia"/>
                <w:sz w:val="18"/>
                <w:szCs w:val="18"/>
              </w:rPr>
              <w:t>7</w:t>
            </w:r>
            <w:r>
              <w:rPr>
                <w:sz w:val="18"/>
                <w:szCs w:val="18"/>
              </w:rPr>
              <w:t>、PH值：GB/T7573-20094.0~8.5</w:t>
            </w:r>
          </w:p>
          <w:p>
            <w:pPr>
              <w:spacing w:line="300" w:lineRule="exact"/>
              <w:rPr>
                <w:sz w:val="18"/>
                <w:szCs w:val="18"/>
              </w:rPr>
            </w:pPr>
            <w:r>
              <w:rPr>
                <w:rFonts w:hint="eastAsia"/>
                <w:sz w:val="18"/>
                <w:szCs w:val="18"/>
              </w:rPr>
              <w:t>8、</w:t>
            </w:r>
            <w:r>
              <w:rPr>
                <w:sz w:val="18"/>
                <w:szCs w:val="18"/>
              </w:rPr>
              <w:t>撕破强力(N):</w:t>
            </w:r>
            <w:r>
              <w:rPr>
                <w:rFonts w:hint="eastAsia"/>
                <w:sz w:val="18"/>
                <w:szCs w:val="18"/>
              </w:rPr>
              <w:t>经</w:t>
            </w:r>
            <w:r>
              <w:rPr>
                <w:sz w:val="18"/>
                <w:szCs w:val="18"/>
              </w:rPr>
              <w:t>向≥</w:t>
            </w:r>
            <w:r>
              <w:rPr>
                <w:rFonts w:hint="eastAsia"/>
                <w:sz w:val="18"/>
                <w:szCs w:val="18"/>
              </w:rPr>
              <w:t xml:space="preserve">34         </w:t>
            </w:r>
            <w:r>
              <w:rPr>
                <w:sz w:val="18"/>
                <w:szCs w:val="18"/>
              </w:rPr>
              <w:t>纬向：≥</w:t>
            </w:r>
            <w:r>
              <w:rPr>
                <w:rFonts w:hint="eastAsia"/>
                <w:sz w:val="18"/>
                <w:szCs w:val="18"/>
              </w:rPr>
              <w:t>20</w:t>
            </w:r>
          </w:p>
          <w:p>
            <w:pPr>
              <w:spacing w:line="300" w:lineRule="exact"/>
              <w:rPr>
                <w:sz w:val="18"/>
                <w:szCs w:val="18"/>
              </w:rPr>
            </w:pPr>
            <w:r>
              <w:rPr>
                <w:rFonts w:hint="eastAsia"/>
                <w:sz w:val="18"/>
                <w:szCs w:val="18"/>
              </w:rPr>
              <w:t>9、断裂强力</w:t>
            </w:r>
            <w:r>
              <w:rPr>
                <w:sz w:val="18"/>
                <w:szCs w:val="18"/>
              </w:rPr>
              <w:t>(N):</w:t>
            </w:r>
            <w:r>
              <w:rPr>
                <w:rFonts w:hint="eastAsia"/>
                <w:sz w:val="18"/>
                <w:szCs w:val="18"/>
              </w:rPr>
              <w:t>经</w:t>
            </w:r>
            <w:r>
              <w:rPr>
                <w:sz w:val="18"/>
                <w:szCs w:val="18"/>
              </w:rPr>
              <w:t>向≥</w:t>
            </w:r>
            <w:r>
              <w:rPr>
                <w:rFonts w:hint="eastAsia"/>
                <w:sz w:val="18"/>
                <w:szCs w:val="18"/>
              </w:rPr>
              <w:t xml:space="preserve">1400         </w:t>
            </w:r>
            <w:r>
              <w:rPr>
                <w:sz w:val="18"/>
                <w:szCs w:val="18"/>
              </w:rPr>
              <w:t>纬向：≥</w:t>
            </w:r>
            <w:r>
              <w:rPr>
                <w:rFonts w:hint="eastAsia"/>
                <w:sz w:val="18"/>
                <w:szCs w:val="18"/>
              </w:rPr>
              <w:t>685</w:t>
            </w:r>
          </w:p>
          <w:p>
            <w:pPr>
              <w:spacing w:line="300" w:lineRule="exact"/>
              <w:rPr>
                <w:b/>
                <w:bCs/>
                <w:sz w:val="18"/>
                <w:szCs w:val="18"/>
              </w:rPr>
            </w:pPr>
            <w:r>
              <w:rPr>
                <w:rFonts w:hint="eastAsia"/>
                <w:b/>
                <w:bCs/>
                <w:sz w:val="18"/>
                <w:szCs w:val="18"/>
              </w:rPr>
              <w:t>男女医生服冬：</w:t>
            </w:r>
          </w:p>
          <w:p>
            <w:pPr>
              <w:widowControl/>
              <w:numPr>
                <w:ilvl w:val="0"/>
                <w:numId w:val="4"/>
              </w:numPr>
              <w:spacing w:line="300" w:lineRule="exact"/>
              <w:jc w:val="left"/>
              <w:rPr>
                <w:sz w:val="18"/>
                <w:szCs w:val="18"/>
              </w:rPr>
            </w:pPr>
            <w:r>
              <w:rPr>
                <w:sz w:val="18"/>
                <w:szCs w:val="18"/>
              </w:rPr>
              <w:t>纤维含量(%):</w:t>
            </w:r>
            <w:r>
              <w:rPr>
                <w:rFonts w:hint="eastAsia"/>
                <w:sz w:val="18"/>
                <w:szCs w:val="18"/>
              </w:rPr>
              <w:t xml:space="preserve">  聚酯纤维65%（±2%）    棉35%（±2%）</w:t>
            </w:r>
          </w:p>
          <w:p>
            <w:pPr>
              <w:widowControl/>
              <w:numPr>
                <w:ilvl w:val="0"/>
                <w:numId w:val="4"/>
              </w:numPr>
              <w:spacing w:line="300" w:lineRule="exact"/>
              <w:jc w:val="left"/>
              <w:rPr>
                <w:sz w:val="18"/>
                <w:szCs w:val="18"/>
              </w:rPr>
            </w:pPr>
            <w:r>
              <w:rPr>
                <w:rFonts w:hint="eastAsia"/>
                <w:sz w:val="18"/>
                <w:szCs w:val="18"/>
              </w:rPr>
              <w:t>拆下纱线线密度</w:t>
            </w:r>
            <w:r>
              <w:rPr>
                <w:sz w:val="18"/>
                <w:szCs w:val="18"/>
              </w:rPr>
              <w:t>(tex):</w:t>
            </w:r>
            <w:r>
              <w:rPr>
                <w:rFonts w:hint="eastAsia"/>
                <w:sz w:val="18"/>
                <w:szCs w:val="18"/>
              </w:rPr>
              <w:t>经</w:t>
            </w:r>
            <w:r>
              <w:rPr>
                <w:sz w:val="18"/>
                <w:szCs w:val="18"/>
              </w:rPr>
              <w:t>向≥2</w:t>
            </w:r>
            <w:r>
              <w:rPr>
                <w:rFonts w:hint="eastAsia"/>
                <w:sz w:val="18"/>
                <w:szCs w:val="18"/>
              </w:rPr>
              <w:t xml:space="preserve">4    </w:t>
            </w:r>
            <w:r>
              <w:rPr>
                <w:sz w:val="18"/>
                <w:szCs w:val="18"/>
              </w:rPr>
              <w:t>纬向≥2</w:t>
            </w:r>
            <w:r>
              <w:rPr>
                <w:rFonts w:hint="eastAsia"/>
                <w:sz w:val="18"/>
                <w:szCs w:val="18"/>
              </w:rPr>
              <w:t>4</w:t>
            </w:r>
          </w:p>
          <w:p>
            <w:pPr>
              <w:widowControl/>
              <w:numPr>
                <w:ilvl w:val="0"/>
                <w:numId w:val="4"/>
              </w:numPr>
              <w:spacing w:line="300" w:lineRule="exact"/>
              <w:jc w:val="left"/>
              <w:rPr>
                <w:sz w:val="18"/>
                <w:szCs w:val="18"/>
              </w:rPr>
            </w:pPr>
            <w:r>
              <w:rPr>
                <w:sz w:val="18"/>
                <w:szCs w:val="18"/>
              </w:rPr>
              <w:t>织物密度(根/10cm):</w:t>
            </w:r>
            <w:r>
              <w:rPr>
                <w:rFonts w:hint="eastAsia"/>
                <w:sz w:val="18"/>
                <w:szCs w:val="18"/>
              </w:rPr>
              <w:t>经</w:t>
            </w:r>
            <w:r>
              <w:rPr>
                <w:sz w:val="18"/>
                <w:szCs w:val="18"/>
              </w:rPr>
              <w:t>向≥</w:t>
            </w:r>
            <w:r>
              <w:rPr>
                <w:rFonts w:hint="eastAsia"/>
                <w:sz w:val="18"/>
                <w:szCs w:val="18"/>
              </w:rPr>
              <w:t xml:space="preserve">580   </w:t>
            </w:r>
            <w:r>
              <w:rPr>
                <w:sz w:val="18"/>
                <w:szCs w:val="18"/>
              </w:rPr>
              <w:t>纬向≥</w:t>
            </w:r>
            <w:r>
              <w:rPr>
                <w:rFonts w:hint="eastAsia"/>
                <w:sz w:val="18"/>
                <w:szCs w:val="18"/>
              </w:rPr>
              <w:t>270</w:t>
            </w:r>
            <w:r>
              <w:rPr>
                <w:sz w:val="18"/>
                <w:szCs w:val="18"/>
              </w:rPr>
              <w:t>、</w:t>
            </w:r>
          </w:p>
          <w:p>
            <w:pPr>
              <w:widowControl/>
              <w:numPr>
                <w:ilvl w:val="0"/>
                <w:numId w:val="4"/>
              </w:numPr>
              <w:spacing w:line="300" w:lineRule="exact"/>
              <w:jc w:val="left"/>
              <w:rPr>
                <w:sz w:val="18"/>
                <w:szCs w:val="18"/>
              </w:rPr>
            </w:pPr>
            <w:r>
              <w:rPr>
                <w:sz w:val="18"/>
                <w:szCs w:val="18"/>
              </w:rPr>
              <w:t>耐氯化水色牢度</w:t>
            </w:r>
            <w:r>
              <w:rPr>
                <w:rFonts w:hint="eastAsia"/>
                <w:sz w:val="18"/>
                <w:szCs w:val="18"/>
              </w:rPr>
              <w:t>4级</w:t>
            </w:r>
          </w:p>
          <w:p>
            <w:pPr>
              <w:widowControl/>
              <w:numPr>
                <w:ilvl w:val="0"/>
                <w:numId w:val="4"/>
              </w:numPr>
              <w:spacing w:line="300" w:lineRule="exact"/>
              <w:jc w:val="left"/>
              <w:rPr>
                <w:sz w:val="18"/>
                <w:szCs w:val="18"/>
              </w:rPr>
            </w:pPr>
            <w:r>
              <w:rPr>
                <w:sz w:val="18"/>
                <w:szCs w:val="18"/>
              </w:rPr>
              <w:t>不含甲醛、可分解致癌芳香脉染料</w:t>
            </w:r>
          </w:p>
          <w:p>
            <w:pPr>
              <w:widowControl/>
              <w:numPr>
                <w:ilvl w:val="0"/>
                <w:numId w:val="4"/>
              </w:numPr>
              <w:spacing w:line="300" w:lineRule="exact"/>
              <w:jc w:val="left"/>
              <w:rPr>
                <w:sz w:val="18"/>
                <w:szCs w:val="18"/>
              </w:rPr>
            </w:pPr>
            <w:r>
              <w:rPr>
                <w:sz w:val="18"/>
                <w:szCs w:val="18"/>
              </w:rPr>
              <w:t>PH值：GB/T7573-20094.0~8.5</w:t>
            </w:r>
          </w:p>
          <w:p>
            <w:pPr>
              <w:widowControl/>
              <w:numPr>
                <w:ilvl w:val="0"/>
                <w:numId w:val="4"/>
              </w:numPr>
              <w:spacing w:line="300" w:lineRule="exact"/>
              <w:jc w:val="left"/>
              <w:rPr>
                <w:sz w:val="18"/>
                <w:szCs w:val="18"/>
              </w:rPr>
            </w:pPr>
            <w:r>
              <w:rPr>
                <w:sz w:val="18"/>
                <w:szCs w:val="18"/>
              </w:rPr>
              <w:t>撕破强力(N):</w:t>
            </w:r>
            <w:r>
              <w:rPr>
                <w:rFonts w:hint="eastAsia"/>
                <w:sz w:val="18"/>
                <w:szCs w:val="18"/>
              </w:rPr>
              <w:t>经</w:t>
            </w:r>
            <w:r>
              <w:rPr>
                <w:sz w:val="18"/>
                <w:szCs w:val="18"/>
              </w:rPr>
              <w:t>向≥</w:t>
            </w:r>
            <w:r>
              <w:rPr>
                <w:rFonts w:hint="eastAsia"/>
                <w:sz w:val="18"/>
                <w:szCs w:val="18"/>
              </w:rPr>
              <w:t xml:space="preserve">54 </w:t>
            </w:r>
            <w:r>
              <w:rPr>
                <w:sz w:val="18"/>
                <w:szCs w:val="18"/>
              </w:rPr>
              <w:t>纬向：≥</w:t>
            </w:r>
            <w:r>
              <w:rPr>
                <w:rFonts w:hint="eastAsia"/>
                <w:sz w:val="18"/>
                <w:szCs w:val="18"/>
              </w:rPr>
              <w:t>49</w:t>
            </w:r>
          </w:p>
          <w:p>
            <w:pPr>
              <w:rPr>
                <w:b/>
                <w:bCs/>
              </w:rPr>
            </w:pPr>
            <w:r>
              <w:rPr>
                <w:rFonts w:hint="eastAsia"/>
                <w:b/>
                <w:bCs/>
              </w:rPr>
              <w:t>护士鞋：</w:t>
            </w:r>
            <w:r>
              <w:rPr>
                <w:rFonts w:hint="eastAsia"/>
                <w:b/>
                <w:bCs/>
              </w:rPr>
              <w:tab/>
            </w:r>
          </w:p>
          <w:p>
            <w:pPr>
              <w:spacing w:line="280" w:lineRule="exact"/>
              <w:rPr>
                <w:rFonts w:ascii="宋体" w:hAnsi="宋体"/>
                <w:sz w:val="18"/>
                <w:szCs w:val="18"/>
              </w:rPr>
            </w:pPr>
            <w:r>
              <w:rPr>
                <w:rFonts w:hint="eastAsia" w:ascii="宋体" w:hAnsi="宋体"/>
                <w:sz w:val="18"/>
                <w:szCs w:val="18"/>
              </w:rPr>
              <w:t>检验标准QB/T1002-2015《皮鞋》</w:t>
            </w:r>
          </w:p>
          <w:p>
            <w:pPr>
              <w:spacing w:line="280" w:lineRule="exact"/>
              <w:rPr>
                <w:rFonts w:ascii="宋体" w:hAnsi="宋体"/>
                <w:sz w:val="18"/>
                <w:szCs w:val="18"/>
              </w:rPr>
            </w:pPr>
            <w:r>
              <w:rPr>
                <w:rFonts w:hint="eastAsia" w:ascii="宋体" w:hAnsi="宋体"/>
                <w:sz w:val="18"/>
                <w:szCs w:val="18"/>
              </w:rPr>
              <w:t>材质：牛皮</w:t>
            </w:r>
          </w:p>
          <w:p>
            <w:pPr>
              <w:spacing w:line="280" w:lineRule="exact"/>
              <w:rPr>
                <w:rFonts w:ascii="宋体" w:hAnsi="宋体"/>
                <w:sz w:val="18"/>
                <w:szCs w:val="18"/>
              </w:rPr>
            </w:pPr>
            <w:r>
              <w:rPr>
                <w:rFonts w:hint="eastAsia" w:ascii="宋体" w:hAnsi="宋体"/>
                <w:sz w:val="18"/>
                <w:szCs w:val="18"/>
              </w:rPr>
              <w:t>耐摩擦色牢度：4-5</w:t>
            </w:r>
          </w:p>
          <w:p>
            <w:pPr>
              <w:spacing w:line="280" w:lineRule="exact"/>
              <w:rPr>
                <w:sz w:val="18"/>
                <w:szCs w:val="18"/>
              </w:rPr>
            </w:pPr>
            <w:r>
              <w:rPr>
                <w:rFonts w:hint="eastAsia" w:ascii="宋体" w:hAnsi="宋体"/>
                <w:sz w:val="18"/>
                <w:szCs w:val="18"/>
              </w:rPr>
              <w:t>具有耐折性能。外底</w:t>
            </w:r>
            <w:r>
              <w:rPr>
                <w:rFonts w:hint="eastAsia"/>
                <w:sz w:val="18"/>
                <w:szCs w:val="18"/>
              </w:rPr>
              <w:t>具有耐磨性能。跟面具有耐模性能。</w:t>
            </w:r>
          </w:p>
          <w:p>
            <w:pPr>
              <w:pStyle w:val="16"/>
              <w:spacing w:before="0" w:beforeAutospacing="0" w:after="0" w:afterAutospacing="0" w:line="280" w:lineRule="exact"/>
              <w:rPr>
                <w:sz w:val="18"/>
                <w:szCs w:val="18"/>
                <w:lang w:eastAsia="zh-CN"/>
              </w:rPr>
            </w:pPr>
            <w:r>
              <w:rPr>
                <w:sz w:val="18"/>
                <w:szCs w:val="18"/>
                <w:lang w:eastAsia="zh-CN"/>
              </w:rPr>
              <w:t>整体外观</w:t>
            </w:r>
            <w:r>
              <w:rPr>
                <w:rFonts w:hint="eastAsia"/>
                <w:sz w:val="18"/>
                <w:szCs w:val="18"/>
                <w:lang w:eastAsia="zh-CN"/>
              </w:rPr>
              <w:t>：</w:t>
            </w:r>
            <w:r>
              <w:rPr>
                <w:sz w:val="18"/>
                <w:szCs w:val="18"/>
                <w:lang w:eastAsia="zh-CN"/>
              </w:rPr>
              <w:t>平整、平服、平稳、清洁、对称(特殊设计风格除外)。绷帮端正平服。内底不露钉尖，无钉尾突出。鞋帮、鞋里不应明显变色、脱色(擦色革变色革等多色特殊鞋面革除外)。鞋垫牢固、平整。</w:t>
            </w:r>
          </w:p>
          <w:p>
            <w:pPr>
              <w:pStyle w:val="16"/>
              <w:spacing w:before="0" w:beforeAutospacing="0" w:after="0" w:afterAutospacing="0" w:line="280" w:lineRule="exact"/>
              <w:rPr>
                <w:sz w:val="18"/>
                <w:szCs w:val="18"/>
                <w:lang w:eastAsia="zh-CN"/>
              </w:rPr>
            </w:pPr>
            <w:r>
              <w:rPr>
                <w:rFonts w:hint="eastAsia"/>
                <w:sz w:val="18"/>
                <w:szCs w:val="18"/>
                <w:lang w:eastAsia="zh-CN"/>
              </w:rPr>
              <w:t>帮面：</w:t>
            </w:r>
            <w:r>
              <w:rPr>
                <w:sz w:val="18"/>
                <w:szCs w:val="18"/>
                <w:lang w:eastAsia="zh-CN"/>
              </w:rPr>
              <w:t>皮革、人造革和合成革鞋面：同双鞋相同部位的色泽、厚度、绒毛粗细、花纹基本一致(特殊设计风格除外)。可有不明显的轻微缺陷，但不应有裂浆、裂面(裂纹革等特殊帮面材料的皮鞋除外)、漏帮脚、白霜。不应有伤残。次要部位允许有轻微松面。纺织物及编织物帮面：次要部位允许有明显的瑕疵两处。</w:t>
            </w:r>
          </w:p>
          <w:p>
            <w:pPr>
              <w:pStyle w:val="16"/>
              <w:spacing w:before="0" w:beforeAutospacing="0" w:after="0" w:afterAutospacing="0" w:line="280" w:lineRule="exact"/>
              <w:rPr>
                <w:sz w:val="18"/>
                <w:szCs w:val="18"/>
                <w:lang w:eastAsia="zh-CN"/>
              </w:rPr>
            </w:pPr>
            <w:r>
              <w:rPr>
                <w:rFonts w:hint="eastAsia"/>
                <w:sz w:val="18"/>
                <w:szCs w:val="18"/>
                <w:lang w:eastAsia="zh-CN"/>
              </w:rPr>
              <w:t>主根和包头：</w:t>
            </w:r>
            <w:r>
              <w:rPr>
                <w:sz w:val="18"/>
                <w:szCs w:val="18"/>
                <w:lang w:eastAsia="zh-CN"/>
              </w:rPr>
              <w:t>有主跟和包头的皮鞋，主跟和包头应端正、平服、对称、到位，不</w:t>
            </w:r>
          </w:p>
          <w:p>
            <w:pPr>
              <w:pStyle w:val="16"/>
              <w:spacing w:before="0" w:beforeAutospacing="0" w:after="0" w:afterAutospacing="0" w:line="280" w:lineRule="exact"/>
              <w:rPr>
                <w:sz w:val="18"/>
                <w:szCs w:val="18"/>
                <w:lang w:eastAsia="zh-CN"/>
              </w:rPr>
            </w:pPr>
            <w:r>
              <w:rPr>
                <w:sz w:val="18"/>
                <w:szCs w:val="18"/>
                <w:lang w:eastAsia="zh-CN"/>
              </w:rPr>
              <w:t>应收缩变形。</w:t>
            </w:r>
          </w:p>
          <w:p>
            <w:pPr>
              <w:pStyle w:val="16"/>
              <w:spacing w:before="0" w:beforeAutospacing="0" w:after="0" w:afterAutospacing="0" w:line="280" w:lineRule="exact"/>
              <w:rPr>
                <w:sz w:val="18"/>
                <w:szCs w:val="18"/>
                <w:lang w:eastAsia="zh-CN"/>
              </w:rPr>
            </w:pPr>
            <w:r>
              <w:rPr>
                <w:sz w:val="18"/>
                <w:szCs w:val="18"/>
                <w:lang w:eastAsia="zh-CN"/>
              </w:rPr>
              <w:t>鞋跟</w:t>
            </w:r>
            <w:r>
              <w:rPr>
                <w:rFonts w:hint="eastAsia"/>
                <w:sz w:val="18"/>
                <w:szCs w:val="18"/>
                <w:lang w:eastAsia="zh-CN"/>
              </w:rPr>
              <w:t>：</w:t>
            </w:r>
            <w:r>
              <w:rPr>
                <w:sz w:val="18"/>
                <w:szCs w:val="18"/>
                <w:lang w:eastAsia="zh-CN"/>
              </w:rPr>
              <w:t>鞋跟装配牢固、平正，大小高矮对称，色泽一致。无裂缝，包皮平</w:t>
            </w:r>
          </w:p>
          <w:p>
            <w:pPr>
              <w:pStyle w:val="16"/>
              <w:spacing w:before="0" w:beforeAutospacing="0" w:after="0" w:afterAutospacing="0" w:line="280" w:lineRule="exact"/>
              <w:rPr>
                <w:sz w:val="18"/>
                <w:szCs w:val="18"/>
                <w:lang w:eastAsia="zh-CN"/>
              </w:rPr>
            </w:pPr>
            <w:r>
              <w:rPr>
                <w:sz w:val="18"/>
                <w:szCs w:val="18"/>
                <w:lang w:eastAsia="zh-CN"/>
              </w:rPr>
              <w:t>整，跟口严实。</w:t>
            </w:r>
          </w:p>
          <w:p>
            <w:pPr>
              <w:pStyle w:val="16"/>
              <w:spacing w:before="0" w:beforeAutospacing="0" w:after="0" w:afterAutospacing="0" w:line="280" w:lineRule="exact"/>
              <w:rPr>
                <w:sz w:val="18"/>
                <w:szCs w:val="18"/>
                <w:lang w:eastAsia="zh-CN"/>
              </w:rPr>
            </w:pPr>
            <w:r>
              <w:rPr>
                <w:rFonts w:hint="eastAsia"/>
                <w:sz w:val="18"/>
                <w:szCs w:val="18"/>
                <w:lang w:eastAsia="zh-CN"/>
              </w:rPr>
              <w:t>子口：</w:t>
            </w:r>
            <w:r>
              <w:rPr>
                <w:sz w:val="18"/>
                <w:szCs w:val="18"/>
                <w:lang w:eastAsia="zh-CN"/>
              </w:rPr>
              <w:t>整齐严实。</w:t>
            </w:r>
          </w:p>
          <w:p>
            <w:pPr>
              <w:pStyle w:val="16"/>
              <w:spacing w:before="0" w:beforeAutospacing="0" w:after="0" w:afterAutospacing="0" w:line="280" w:lineRule="exact"/>
              <w:rPr>
                <w:sz w:val="18"/>
                <w:szCs w:val="18"/>
                <w:lang w:eastAsia="zh-CN"/>
              </w:rPr>
            </w:pPr>
            <w:r>
              <w:rPr>
                <w:rFonts w:hint="eastAsia"/>
                <w:sz w:val="18"/>
                <w:szCs w:val="18"/>
                <w:lang w:eastAsia="zh-CN"/>
              </w:rPr>
              <w:t>折边沿口：</w:t>
            </w:r>
            <w:r>
              <w:rPr>
                <w:sz w:val="18"/>
                <w:szCs w:val="18"/>
                <w:lang w:eastAsia="zh-CN"/>
              </w:rPr>
              <w:t>基本整齐、均匀、圆滑，无剪口外露，不应有裂口。</w:t>
            </w:r>
          </w:p>
          <w:p>
            <w:pPr>
              <w:spacing w:line="280" w:lineRule="exact"/>
              <w:rPr>
                <w:rFonts w:hint="eastAsia" w:ascii="楷体" w:hAnsi="楷体" w:eastAsia="楷体"/>
                <w:bCs/>
                <w:szCs w:val="21"/>
              </w:rPr>
            </w:pPr>
            <w:r>
              <w:rPr>
                <w:rFonts w:hint="eastAsia"/>
                <w:sz w:val="18"/>
                <w:szCs w:val="18"/>
              </w:rPr>
              <w:t>缝线：线道整齐，</w:t>
            </w:r>
            <w:r>
              <w:rPr>
                <w:rFonts w:hint="eastAsia" w:ascii="宋体" w:hAnsi="宋体"/>
                <w:sz w:val="18"/>
                <w:szCs w:val="18"/>
              </w:rPr>
              <w:t>针脚均匀、</w:t>
            </w:r>
            <w:r>
              <w:rPr>
                <w:rFonts w:hint="eastAsia"/>
                <w:sz w:val="18"/>
                <w:szCs w:val="18"/>
              </w:rPr>
              <w:t>底面线松紧一致，主要部位</w:t>
            </w:r>
            <w:r>
              <w:rPr>
                <w:rFonts w:hint="eastAsia" w:ascii="宋体" w:hAnsi="宋体"/>
                <w:sz w:val="18"/>
                <w:szCs w:val="18"/>
              </w:rPr>
              <w:t>没有跳线、重针、断线、开线及缝线越轨等现象，鞋垫与鞋底配套、平整，做工精细，没有裂浆、裂面、露帮脚、伤残等缺陷。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Merge w:val="continue"/>
            <w:noWrap w:val="0"/>
            <w:vAlign w:val="center"/>
          </w:tcPr>
          <w:p>
            <w:pPr>
              <w:spacing w:line="240" w:lineRule="exact"/>
              <w:jc w:val="center"/>
              <w:rPr>
                <w:rFonts w:hint="eastAsia" w:ascii="楷体" w:hAnsi="楷体" w:eastAsia="楷体"/>
                <w:szCs w:val="21"/>
              </w:rPr>
            </w:pPr>
          </w:p>
        </w:tc>
        <w:tc>
          <w:tcPr>
            <w:tcW w:w="682" w:type="dxa"/>
            <w:vMerge w:val="continue"/>
            <w:noWrap w:val="0"/>
            <w:vAlign w:val="center"/>
          </w:tcPr>
          <w:p>
            <w:pPr>
              <w:spacing w:line="240" w:lineRule="exact"/>
              <w:jc w:val="center"/>
              <w:rPr>
                <w:rFonts w:hint="eastAsia" w:ascii="楷体" w:hAnsi="楷体" w:eastAsia="楷体"/>
                <w:szCs w:val="21"/>
              </w:rPr>
            </w:pPr>
          </w:p>
        </w:tc>
        <w:tc>
          <w:tcPr>
            <w:tcW w:w="456"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件</w:t>
            </w:r>
          </w:p>
        </w:tc>
        <w:tc>
          <w:tcPr>
            <w:tcW w:w="1049"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男女医生服夏</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65</w:t>
            </w:r>
          </w:p>
        </w:tc>
        <w:tc>
          <w:tcPr>
            <w:tcW w:w="921" w:type="dxa"/>
            <w:noWrap w:val="0"/>
            <w:vAlign w:val="center"/>
          </w:tcPr>
          <w:p>
            <w:pPr>
              <w:spacing w:line="240" w:lineRule="exact"/>
              <w:jc w:val="center"/>
              <w:rPr>
                <w:rFonts w:hint="eastAsia" w:ascii="楷体" w:hAnsi="楷体" w:eastAsia="楷体"/>
                <w:szCs w:val="21"/>
              </w:rPr>
            </w:pPr>
          </w:p>
        </w:tc>
        <w:tc>
          <w:tcPr>
            <w:tcW w:w="4208" w:type="dxa"/>
            <w:vMerge w:val="continue"/>
            <w:noWrap w:val="0"/>
            <w:vAlign w:val="center"/>
          </w:tcPr>
          <w:p>
            <w:pPr>
              <w:spacing w:line="240" w:lineRule="exact"/>
              <w:rPr>
                <w:rFonts w:hint="eastAsia" w:ascii="楷体" w:hAnsi="楷体" w:eastAsia="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Merge w:val="continue"/>
            <w:noWrap w:val="0"/>
            <w:vAlign w:val="center"/>
          </w:tcPr>
          <w:p>
            <w:pPr>
              <w:spacing w:line="240" w:lineRule="exact"/>
              <w:jc w:val="center"/>
              <w:rPr>
                <w:rFonts w:hint="eastAsia" w:ascii="楷体" w:hAnsi="楷体" w:eastAsia="楷体"/>
                <w:szCs w:val="21"/>
              </w:rPr>
            </w:pPr>
          </w:p>
        </w:tc>
        <w:tc>
          <w:tcPr>
            <w:tcW w:w="682" w:type="dxa"/>
            <w:vMerge w:val="continue"/>
            <w:noWrap w:val="0"/>
            <w:vAlign w:val="center"/>
          </w:tcPr>
          <w:p>
            <w:pPr>
              <w:spacing w:line="240" w:lineRule="exact"/>
              <w:jc w:val="center"/>
              <w:rPr>
                <w:rFonts w:hint="eastAsia" w:ascii="楷体" w:hAnsi="楷体" w:eastAsia="楷体"/>
                <w:szCs w:val="21"/>
              </w:rPr>
            </w:pPr>
          </w:p>
        </w:tc>
        <w:tc>
          <w:tcPr>
            <w:tcW w:w="456"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件</w:t>
            </w:r>
          </w:p>
        </w:tc>
        <w:tc>
          <w:tcPr>
            <w:tcW w:w="1049"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护士服冬</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76</w:t>
            </w:r>
          </w:p>
        </w:tc>
        <w:tc>
          <w:tcPr>
            <w:tcW w:w="921" w:type="dxa"/>
            <w:noWrap w:val="0"/>
            <w:vAlign w:val="center"/>
          </w:tcPr>
          <w:p>
            <w:pPr>
              <w:spacing w:line="240" w:lineRule="exact"/>
              <w:jc w:val="center"/>
              <w:rPr>
                <w:rFonts w:hint="eastAsia" w:ascii="楷体" w:hAnsi="楷体" w:eastAsia="楷体"/>
                <w:szCs w:val="21"/>
              </w:rPr>
            </w:pPr>
          </w:p>
        </w:tc>
        <w:tc>
          <w:tcPr>
            <w:tcW w:w="4208" w:type="dxa"/>
            <w:vMerge w:val="continue"/>
            <w:noWrap w:val="0"/>
            <w:vAlign w:val="center"/>
          </w:tcPr>
          <w:p>
            <w:pPr>
              <w:spacing w:line="240" w:lineRule="exact"/>
              <w:rPr>
                <w:rFonts w:hint="eastAsia" w:ascii="楷体" w:hAnsi="楷体" w:eastAsia="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Merge w:val="continue"/>
            <w:noWrap w:val="0"/>
            <w:vAlign w:val="center"/>
          </w:tcPr>
          <w:p>
            <w:pPr>
              <w:spacing w:line="240" w:lineRule="exact"/>
              <w:jc w:val="center"/>
              <w:rPr>
                <w:rFonts w:hint="eastAsia" w:ascii="楷体" w:hAnsi="楷体" w:eastAsia="楷体"/>
                <w:szCs w:val="21"/>
              </w:rPr>
            </w:pPr>
          </w:p>
        </w:tc>
        <w:tc>
          <w:tcPr>
            <w:tcW w:w="682" w:type="dxa"/>
            <w:vMerge w:val="continue"/>
            <w:noWrap w:val="0"/>
            <w:vAlign w:val="center"/>
          </w:tcPr>
          <w:p>
            <w:pPr>
              <w:spacing w:line="240" w:lineRule="exact"/>
              <w:jc w:val="center"/>
              <w:rPr>
                <w:rFonts w:hint="eastAsia" w:ascii="楷体" w:hAnsi="楷体" w:eastAsia="楷体"/>
                <w:szCs w:val="21"/>
              </w:rPr>
            </w:pPr>
          </w:p>
        </w:tc>
        <w:tc>
          <w:tcPr>
            <w:tcW w:w="456"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件</w:t>
            </w:r>
          </w:p>
        </w:tc>
        <w:tc>
          <w:tcPr>
            <w:tcW w:w="1049"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护士服夏</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65</w:t>
            </w:r>
          </w:p>
        </w:tc>
        <w:tc>
          <w:tcPr>
            <w:tcW w:w="921" w:type="dxa"/>
            <w:noWrap w:val="0"/>
            <w:vAlign w:val="center"/>
          </w:tcPr>
          <w:p>
            <w:pPr>
              <w:spacing w:line="240" w:lineRule="exact"/>
              <w:jc w:val="center"/>
              <w:rPr>
                <w:rFonts w:hint="eastAsia" w:ascii="楷体" w:hAnsi="楷体" w:eastAsia="楷体"/>
                <w:szCs w:val="21"/>
              </w:rPr>
            </w:pPr>
          </w:p>
        </w:tc>
        <w:tc>
          <w:tcPr>
            <w:tcW w:w="4208" w:type="dxa"/>
            <w:vMerge w:val="continue"/>
            <w:noWrap w:val="0"/>
            <w:vAlign w:val="center"/>
          </w:tcPr>
          <w:p>
            <w:pPr>
              <w:spacing w:line="240" w:lineRule="exact"/>
              <w:rPr>
                <w:rFonts w:hint="eastAsia" w:ascii="楷体" w:hAnsi="楷体" w:eastAsia="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Merge w:val="continue"/>
            <w:noWrap w:val="0"/>
            <w:vAlign w:val="center"/>
          </w:tcPr>
          <w:p>
            <w:pPr>
              <w:spacing w:line="240" w:lineRule="exact"/>
              <w:jc w:val="center"/>
              <w:rPr>
                <w:rFonts w:hint="eastAsia" w:ascii="楷体" w:hAnsi="楷体" w:eastAsia="楷体"/>
                <w:szCs w:val="21"/>
              </w:rPr>
            </w:pPr>
          </w:p>
        </w:tc>
        <w:tc>
          <w:tcPr>
            <w:tcW w:w="682" w:type="dxa"/>
            <w:vMerge w:val="continue"/>
            <w:noWrap w:val="0"/>
            <w:vAlign w:val="center"/>
          </w:tcPr>
          <w:p>
            <w:pPr>
              <w:spacing w:line="240" w:lineRule="exact"/>
              <w:jc w:val="center"/>
              <w:rPr>
                <w:rFonts w:hint="eastAsia" w:ascii="楷体" w:hAnsi="楷体" w:eastAsia="楷体"/>
                <w:szCs w:val="21"/>
              </w:rPr>
            </w:pPr>
          </w:p>
        </w:tc>
        <w:tc>
          <w:tcPr>
            <w:tcW w:w="456"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条</w:t>
            </w:r>
          </w:p>
        </w:tc>
        <w:tc>
          <w:tcPr>
            <w:tcW w:w="1049"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护士裤</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47</w:t>
            </w:r>
          </w:p>
        </w:tc>
        <w:tc>
          <w:tcPr>
            <w:tcW w:w="921" w:type="dxa"/>
            <w:noWrap w:val="0"/>
            <w:vAlign w:val="center"/>
          </w:tcPr>
          <w:p>
            <w:pPr>
              <w:spacing w:line="240" w:lineRule="exact"/>
              <w:jc w:val="center"/>
              <w:rPr>
                <w:rFonts w:hint="eastAsia" w:ascii="楷体" w:hAnsi="楷体" w:eastAsia="楷体"/>
                <w:szCs w:val="21"/>
              </w:rPr>
            </w:pPr>
          </w:p>
        </w:tc>
        <w:tc>
          <w:tcPr>
            <w:tcW w:w="4208" w:type="dxa"/>
            <w:vMerge w:val="continue"/>
            <w:noWrap w:val="0"/>
            <w:vAlign w:val="center"/>
          </w:tcPr>
          <w:p>
            <w:pPr>
              <w:spacing w:line="240" w:lineRule="exact"/>
              <w:rPr>
                <w:rFonts w:hint="eastAsia" w:ascii="楷体" w:hAnsi="楷体" w:eastAsia="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Merge w:val="continue"/>
            <w:noWrap w:val="0"/>
            <w:vAlign w:val="center"/>
          </w:tcPr>
          <w:p>
            <w:pPr>
              <w:spacing w:line="240" w:lineRule="exact"/>
              <w:jc w:val="center"/>
              <w:rPr>
                <w:rFonts w:hint="eastAsia" w:ascii="楷体" w:hAnsi="楷体" w:eastAsia="楷体"/>
                <w:szCs w:val="21"/>
              </w:rPr>
            </w:pPr>
          </w:p>
        </w:tc>
        <w:tc>
          <w:tcPr>
            <w:tcW w:w="682" w:type="dxa"/>
            <w:vMerge w:val="continue"/>
            <w:noWrap w:val="0"/>
            <w:vAlign w:val="center"/>
          </w:tcPr>
          <w:p>
            <w:pPr>
              <w:spacing w:line="240" w:lineRule="exact"/>
              <w:jc w:val="center"/>
              <w:rPr>
                <w:rFonts w:hint="eastAsia" w:ascii="楷体" w:hAnsi="楷体" w:eastAsia="楷体"/>
                <w:szCs w:val="21"/>
              </w:rPr>
            </w:pPr>
          </w:p>
        </w:tc>
        <w:tc>
          <w:tcPr>
            <w:tcW w:w="456"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套</w:t>
            </w:r>
          </w:p>
        </w:tc>
        <w:tc>
          <w:tcPr>
            <w:tcW w:w="1049"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男女分体工作股冬</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107</w:t>
            </w:r>
          </w:p>
        </w:tc>
        <w:tc>
          <w:tcPr>
            <w:tcW w:w="921" w:type="dxa"/>
            <w:noWrap w:val="0"/>
            <w:vAlign w:val="center"/>
          </w:tcPr>
          <w:p>
            <w:pPr>
              <w:spacing w:line="240" w:lineRule="exact"/>
              <w:jc w:val="center"/>
              <w:rPr>
                <w:rFonts w:hint="eastAsia" w:ascii="楷体" w:hAnsi="楷体" w:eastAsia="楷体"/>
                <w:szCs w:val="21"/>
              </w:rPr>
            </w:pPr>
          </w:p>
        </w:tc>
        <w:tc>
          <w:tcPr>
            <w:tcW w:w="4208" w:type="dxa"/>
            <w:vMerge w:val="continue"/>
            <w:noWrap w:val="0"/>
            <w:vAlign w:val="center"/>
          </w:tcPr>
          <w:p>
            <w:pPr>
              <w:spacing w:line="240" w:lineRule="exact"/>
              <w:rPr>
                <w:rFonts w:hint="eastAsia" w:ascii="楷体" w:hAnsi="楷体" w:eastAsia="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Merge w:val="continue"/>
            <w:noWrap w:val="0"/>
            <w:vAlign w:val="center"/>
          </w:tcPr>
          <w:p>
            <w:pPr>
              <w:spacing w:line="240" w:lineRule="exact"/>
              <w:jc w:val="center"/>
              <w:rPr>
                <w:rFonts w:hint="eastAsia" w:ascii="楷体" w:hAnsi="楷体" w:eastAsia="楷体"/>
                <w:szCs w:val="21"/>
              </w:rPr>
            </w:pPr>
          </w:p>
        </w:tc>
        <w:tc>
          <w:tcPr>
            <w:tcW w:w="682" w:type="dxa"/>
            <w:vMerge w:val="continue"/>
            <w:noWrap w:val="0"/>
            <w:vAlign w:val="center"/>
          </w:tcPr>
          <w:p>
            <w:pPr>
              <w:spacing w:line="240" w:lineRule="exact"/>
              <w:jc w:val="center"/>
              <w:rPr>
                <w:rFonts w:hint="eastAsia" w:ascii="楷体" w:hAnsi="楷体" w:eastAsia="楷体"/>
                <w:szCs w:val="21"/>
              </w:rPr>
            </w:pPr>
          </w:p>
        </w:tc>
        <w:tc>
          <w:tcPr>
            <w:tcW w:w="456"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套</w:t>
            </w:r>
          </w:p>
        </w:tc>
        <w:tc>
          <w:tcPr>
            <w:tcW w:w="1049"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男女分体工作服夏</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95</w:t>
            </w:r>
          </w:p>
        </w:tc>
        <w:tc>
          <w:tcPr>
            <w:tcW w:w="921" w:type="dxa"/>
            <w:noWrap w:val="0"/>
            <w:vAlign w:val="center"/>
          </w:tcPr>
          <w:p>
            <w:pPr>
              <w:spacing w:line="240" w:lineRule="exact"/>
              <w:jc w:val="center"/>
              <w:rPr>
                <w:rFonts w:hint="eastAsia" w:ascii="楷体" w:hAnsi="楷体" w:eastAsia="楷体"/>
                <w:szCs w:val="21"/>
              </w:rPr>
            </w:pPr>
          </w:p>
        </w:tc>
        <w:tc>
          <w:tcPr>
            <w:tcW w:w="4208" w:type="dxa"/>
            <w:vMerge w:val="continue"/>
            <w:noWrap w:val="0"/>
            <w:vAlign w:val="center"/>
          </w:tcPr>
          <w:p>
            <w:pPr>
              <w:spacing w:line="240" w:lineRule="exact"/>
              <w:rPr>
                <w:rFonts w:hint="eastAsia" w:ascii="楷体" w:hAnsi="楷体" w:eastAsia="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Merge w:val="continue"/>
            <w:noWrap w:val="0"/>
            <w:vAlign w:val="center"/>
          </w:tcPr>
          <w:p>
            <w:pPr>
              <w:spacing w:line="240" w:lineRule="exact"/>
              <w:jc w:val="center"/>
              <w:rPr>
                <w:rFonts w:hint="eastAsia" w:ascii="楷体" w:hAnsi="楷体" w:eastAsia="楷体"/>
                <w:szCs w:val="21"/>
              </w:rPr>
            </w:pPr>
          </w:p>
        </w:tc>
        <w:tc>
          <w:tcPr>
            <w:tcW w:w="682" w:type="dxa"/>
            <w:vMerge w:val="continue"/>
            <w:noWrap w:val="0"/>
            <w:vAlign w:val="center"/>
          </w:tcPr>
          <w:p>
            <w:pPr>
              <w:spacing w:line="240" w:lineRule="exact"/>
              <w:jc w:val="center"/>
              <w:rPr>
                <w:rFonts w:hint="eastAsia" w:ascii="楷体" w:hAnsi="楷体" w:eastAsia="楷体"/>
                <w:szCs w:val="21"/>
              </w:rPr>
            </w:pPr>
          </w:p>
        </w:tc>
        <w:tc>
          <w:tcPr>
            <w:tcW w:w="456"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顶</w:t>
            </w:r>
          </w:p>
        </w:tc>
        <w:tc>
          <w:tcPr>
            <w:tcW w:w="1049"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护士帽</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12</w:t>
            </w:r>
          </w:p>
        </w:tc>
        <w:tc>
          <w:tcPr>
            <w:tcW w:w="921" w:type="dxa"/>
            <w:noWrap w:val="0"/>
            <w:vAlign w:val="center"/>
          </w:tcPr>
          <w:p>
            <w:pPr>
              <w:spacing w:line="240" w:lineRule="exact"/>
              <w:jc w:val="center"/>
              <w:rPr>
                <w:rFonts w:hint="eastAsia" w:ascii="楷体" w:hAnsi="楷体" w:eastAsia="楷体"/>
                <w:szCs w:val="21"/>
              </w:rPr>
            </w:pPr>
          </w:p>
        </w:tc>
        <w:tc>
          <w:tcPr>
            <w:tcW w:w="4208" w:type="dxa"/>
            <w:vMerge w:val="continue"/>
            <w:noWrap w:val="0"/>
            <w:vAlign w:val="center"/>
          </w:tcPr>
          <w:p>
            <w:pPr>
              <w:spacing w:line="240" w:lineRule="exact"/>
              <w:rPr>
                <w:rFonts w:hint="eastAsia" w:ascii="楷体" w:hAnsi="楷体" w:eastAsia="楷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6" w:type="dxa"/>
            <w:vMerge w:val="continue"/>
            <w:noWrap w:val="0"/>
            <w:vAlign w:val="center"/>
          </w:tcPr>
          <w:p>
            <w:pPr>
              <w:spacing w:line="240" w:lineRule="exact"/>
              <w:jc w:val="center"/>
              <w:rPr>
                <w:rFonts w:hint="eastAsia" w:ascii="楷体" w:hAnsi="楷体" w:eastAsia="楷体"/>
                <w:szCs w:val="21"/>
              </w:rPr>
            </w:pPr>
          </w:p>
        </w:tc>
        <w:tc>
          <w:tcPr>
            <w:tcW w:w="682" w:type="dxa"/>
            <w:vMerge w:val="continue"/>
            <w:noWrap w:val="0"/>
            <w:vAlign w:val="center"/>
          </w:tcPr>
          <w:p>
            <w:pPr>
              <w:spacing w:line="240" w:lineRule="exact"/>
              <w:jc w:val="center"/>
              <w:rPr>
                <w:rFonts w:hint="eastAsia" w:ascii="楷体" w:hAnsi="楷体" w:eastAsia="楷体"/>
                <w:szCs w:val="21"/>
              </w:rPr>
            </w:pPr>
          </w:p>
        </w:tc>
        <w:tc>
          <w:tcPr>
            <w:tcW w:w="456"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双</w:t>
            </w:r>
          </w:p>
        </w:tc>
        <w:tc>
          <w:tcPr>
            <w:tcW w:w="1049" w:type="dxa"/>
            <w:noWrap w:val="0"/>
            <w:vAlign w:val="center"/>
          </w:tcPr>
          <w:p>
            <w:pPr>
              <w:spacing w:line="240" w:lineRule="exact"/>
              <w:jc w:val="center"/>
              <w:rPr>
                <w:rFonts w:hint="eastAsia" w:ascii="楷体" w:hAnsi="楷体" w:eastAsia="楷体"/>
                <w:szCs w:val="21"/>
              </w:rPr>
            </w:pPr>
            <w:r>
              <w:rPr>
                <w:rFonts w:hint="eastAsia" w:ascii="楷体" w:hAnsi="楷体" w:eastAsia="楷体"/>
                <w:szCs w:val="21"/>
              </w:rPr>
              <w:t>护士鞋</w:t>
            </w:r>
          </w:p>
        </w:tc>
        <w:tc>
          <w:tcPr>
            <w:tcW w:w="756" w:type="dxa"/>
            <w:noWrap w:val="0"/>
            <w:vAlign w:val="center"/>
          </w:tcPr>
          <w:p>
            <w:pPr>
              <w:spacing w:line="480" w:lineRule="exact"/>
              <w:jc w:val="center"/>
              <w:rPr>
                <w:rFonts w:hint="eastAsia" w:ascii="宋体" w:hAnsi="宋体"/>
                <w:szCs w:val="21"/>
              </w:rPr>
            </w:pPr>
            <w:r>
              <w:rPr>
                <w:rFonts w:hint="eastAsia" w:ascii="宋体" w:hAnsi="宋体"/>
                <w:szCs w:val="21"/>
              </w:rPr>
              <w:t>100</w:t>
            </w:r>
          </w:p>
        </w:tc>
        <w:tc>
          <w:tcPr>
            <w:tcW w:w="921" w:type="dxa"/>
            <w:noWrap w:val="0"/>
            <w:vAlign w:val="center"/>
          </w:tcPr>
          <w:p>
            <w:pPr>
              <w:spacing w:line="240" w:lineRule="exact"/>
              <w:jc w:val="center"/>
              <w:rPr>
                <w:rFonts w:hint="eastAsia" w:ascii="楷体" w:hAnsi="楷体" w:eastAsia="楷体"/>
                <w:szCs w:val="21"/>
              </w:rPr>
            </w:pPr>
          </w:p>
        </w:tc>
        <w:tc>
          <w:tcPr>
            <w:tcW w:w="4208" w:type="dxa"/>
            <w:vMerge w:val="continue"/>
            <w:noWrap w:val="0"/>
            <w:vAlign w:val="center"/>
          </w:tcPr>
          <w:p>
            <w:pPr>
              <w:spacing w:line="240" w:lineRule="exact"/>
              <w:rPr>
                <w:rFonts w:hint="eastAsia" w:ascii="楷体" w:hAnsi="楷体" w:eastAsia="楷体"/>
                <w:bCs/>
                <w:szCs w:val="21"/>
              </w:rPr>
            </w:pPr>
          </w:p>
        </w:tc>
      </w:tr>
    </w:tbl>
    <w:p>
      <w:pPr>
        <w:widowControl/>
        <w:tabs>
          <w:tab w:val="left" w:pos="540"/>
        </w:tabs>
        <w:spacing w:line="360" w:lineRule="auto"/>
        <w:ind w:left="482" w:hanging="482" w:hangingChars="200"/>
        <w:jc w:val="left"/>
        <w:rPr>
          <w:rFonts w:hint="eastAsia" w:ascii="宋体" w:hAnsi="宋体"/>
          <w:b/>
          <w:sz w:val="24"/>
        </w:rPr>
      </w:pPr>
    </w:p>
    <w:p>
      <w:pPr>
        <w:numPr>
          <w:ilvl w:val="0"/>
          <w:numId w:val="0"/>
        </w:numPr>
        <w:spacing w:line="400" w:lineRule="exact"/>
        <w:rPr>
          <w:rFonts w:hint="eastAsia" w:ascii="宋体" w:hAnsi="宋体"/>
          <w:b/>
          <w:sz w:val="24"/>
          <w:lang w:val="en-US" w:eastAsia="zh-CN"/>
        </w:rPr>
      </w:pPr>
      <w:r>
        <w:rPr>
          <w:rFonts w:hint="eastAsia" w:ascii="宋体" w:hAnsi="宋体"/>
          <w:b/>
          <w:sz w:val="24"/>
          <w:lang w:val="en-US" w:eastAsia="zh-CN"/>
        </w:rPr>
        <w:t>备注：</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提供洗手衣、病号服、病房被套、丝绵被、手术衣、纱卡纯棉、探视服面料的近两年省级检测机构出具的检测报告原件（检测报告需详细提供所要求的检测项目，否则无效）。</w:t>
      </w:r>
    </w:p>
    <w:p>
      <w:pPr>
        <w:pStyle w:val="11"/>
        <w:rPr>
          <w:rFonts w:hint="eastAsia"/>
        </w:rPr>
      </w:pPr>
    </w:p>
    <w:p>
      <w:pPr>
        <w:spacing w:line="400" w:lineRule="exact"/>
        <w:rPr>
          <w:rFonts w:ascii="宋体" w:hAnsi="宋体"/>
          <w:b/>
          <w:bCs/>
          <w:sz w:val="32"/>
          <w:szCs w:val="32"/>
        </w:rPr>
      </w:pPr>
      <w:r>
        <w:rPr>
          <w:rFonts w:hint="eastAsia" w:ascii="宋体" w:hAnsi="宋体"/>
          <w:b/>
          <w:bCs/>
          <w:sz w:val="32"/>
          <w:szCs w:val="32"/>
        </w:rPr>
        <w:t>二、商务要求</w:t>
      </w:r>
    </w:p>
    <w:p>
      <w:pPr>
        <w:spacing w:line="400" w:lineRule="exact"/>
        <w:rPr>
          <w:rFonts w:hint="eastAsia" w:ascii="宋体" w:hAnsi="宋体"/>
          <w:b/>
          <w:color w:val="FF0000"/>
          <w:sz w:val="24"/>
        </w:rPr>
      </w:pPr>
      <w:r>
        <w:rPr>
          <w:rFonts w:hint="eastAsia" w:ascii="宋体" w:hAnsi="宋体"/>
          <w:color w:val="FF0000"/>
          <w:sz w:val="24"/>
        </w:rPr>
        <w:t>说明：供应商在响应文件《商务要求响应、偏离说明表》中未对以下商务要求逐条说明响应或偏离情况的，其响应按照无效响应处理，如响应文件不满足其中任意一条，将导致其响应无效。</w:t>
      </w:r>
      <w:bookmarkEnd w:id="6"/>
    </w:p>
    <w:p>
      <w:pPr>
        <w:spacing w:line="360" w:lineRule="auto"/>
        <w:rPr>
          <w:rFonts w:hint="eastAsia" w:ascii="宋体" w:hAnsi="宋体"/>
          <w:sz w:val="24"/>
        </w:rPr>
      </w:pPr>
    </w:p>
    <w:p>
      <w:pPr>
        <w:spacing w:line="360" w:lineRule="auto"/>
        <w:ind w:left="420" w:hanging="420"/>
        <w:rPr>
          <w:rFonts w:hint="eastAsia" w:ascii="宋体" w:hAnsi="宋体" w:eastAsia="宋体"/>
          <w:sz w:val="24"/>
          <w:lang w:eastAsia="zh-CN"/>
        </w:rPr>
      </w:pPr>
      <w:r>
        <w:rPr>
          <w:rFonts w:hint="eastAsia" w:ascii="宋体" w:hAnsi="宋体"/>
          <w:sz w:val="24"/>
        </w:rPr>
        <w:t>1、合同履行期限</w:t>
      </w:r>
    </w:p>
    <w:p>
      <w:pPr>
        <w:numPr>
          <w:ilvl w:val="0"/>
          <w:numId w:val="0"/>
        </w:numPr>
        <w:spacing w:line="360" w:lineRule="auto"/>
        <w:ind w:leftChars="0" w:firstLine="480" w:firstLineChars="200"/>
        <w:rPr>
          <w:rFonts w:hint="eastAsia" w:ascii="宋体" w:hAnsi="宋体"/>
          <w:sz w:val="24"/>
        </w:rPr>
      </w:pPr>
      <w:r>
        <w:rPr>
          <w:rFonts w:hint="eastAsia" w:ascii="宋体" w:hAnsi="宋体" w:cs="宋体"/>
          <w:color w:val="000000"/>
          <w:sz w:val="24"/>
          <w:szCs w:val="24"/>
          <w:shd w:val="clear" w:color="auto" w:fill="FFFFFF"/>
          <w:lang w:val="en-US" w:eastAsia="zh-CN"/>
        </w:rPr>
        <w:t>服务期</w:t>
      </w:r>
      <w:r>
        <w:rPr>
          <w:rFonts w:hint="eastAsia" w:ascii="宋体" w:hAnsi="宋体" w:eastAsia="宋体" w:cs="宋体"/>
          <w:color w:val="000000"/>
          <w:sz w:val="24"/>
          <w:szCs w:val="24"/>
          <w:shd w:val="clear" w:color="auto" w:fill="FFFFFF"/>
        </w:rPr>
        <w:t>三年，</w:t>
      </w:r>
      <w:r>
        <w:rPr>
          <w:rFonts w:hint="eastAsia" w:ascii="宋体" w:hAnsi="宋体"/>
          <w:sz w:val="24"/>
          <w:lang w:val="en-US" w:eastAsia="zh-CN"/>
        </w:rPr>
        <w:t>合同一年一签，采购人对供货方的质量和服务进行考核，根据考核结果决定</w:t>
      </w:r>
      <w:r>
        <w:rPr>
          <w:rFonts w:hint="eastAsia" w:ascii="宋体" w:hAnsi="宋体" w:eastAsia="宋体" w:cs="宋体"/>
          <w:color w:val="000000"/>
          <w:sz w:val="24"/>
          <w:szCs w:val="24"/>
          <w:shd w:val="clear" w:color="auto" w:fill="FFFFFF"/>
        </w:rPr>
        <w:t>是否续签合同</w:t>
      </w:r>
      <w:r>
        <w:rPr>
          <w:rFonts w:hint="eastAsia" w:ascii="宋体" w:hAnsi="宋体"/>
          <w:sz w:val="24"/>
          <w:lang w:val="en-US" w:eastAsia="zh-CN"/>
        </w:rPr>
        <w:t>。</w:t>
      </w:r>
    </w:p>
    <w:p>
      <w:pPr>
        <w:numPr>
          <w:ilvl w:val="0"/>
          <w:numId w:val="5"/>
        </w:numPr>
        <w:spacing w:line="360" w:lineRule="auto"/>
        <w:ind w:left="420" w:hanging="420"/>
        <w:rPr>
          <w:rFonts w:hint="eastAsia" w:ascii="宋体" w:hAnsi="宋体"/>
          <w:sz w:val="24"/>
        </w:rPr>
      </w:pPr>
      <w:r>
        <w:rPr>
          <w:rFonts w:hint="eastAsia" w:ascii="宋体" w:hAnsi="宋体"/>
          <w:sz w:val="24"/>
        </w:rPr>
        <w:t>付款方式</w:t>
      </w:r>
    </w:p>
    <w:p>
      <w:pPr>
        <w:numPr>
          <w:ilvl w:val="0"/>
          <w:numId w:val="0"/>
        </w:numPr>
        <w:spacing w:line="360" w:lineRule="auto"/>
        <w:ind w:leftChars="0" w:firstLine="480" w:firstLineChars="200"/>
        <w:rPr>
          <w:rFonts w:hint="eastAsia" w:ascii="宋体" w:hAnsi="宋体"/>
          <w:sz w:val="24"/>
        </w:rPr>
      </w:pPr>
      <w:r>
        <w:rPr>
          <w:rFonts w:hint="eastAsia" w:ascii="宋体" w:hAnsi="宋体"/>
          <w:sz w:val="24"/>
        </w:rPr>
        <w:t>每月根据各科室领用被服、工作服计划供货，货物送达后，采取月结方式付款。</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3、所有货品均需印字，投标价格含印字费。</w:t>
      </w:r>
    </w:p>
    <w:p>
      <w:pPr>
        <w:numPr>
          <w:ilvl w:val="0"/>
          <w:numId w:val="0"/>
        </w:numPr>
        <w:spacing w:line="360" w:lineRule="auto"/>
        <w:rPr>
          <w:rFonts w:hint="eastAsia" w:ascii="宋体" w:hAnsi="宋体"/>
          <w:sz w:val="24"/>
          <w:lang w:val="en-US" w:eastAsia="zh-CN"/>
        </w:rPr>
      </w:pPr>
      <w:r>
        <w:rPr>
          <w:rFonts w:hint="eastAsia" w:ascii="宋体" w:hAnsi="宋体"/>
          <w:sz w:val="24"/>
          <w:lang w:val="en-US" w:eastAsia="zh-CN"/>
        </w:rPr>
        <w:t>4、参与询价供应商在询价当天需提供双层白色中单、双层绿包布、双层白治疗巾、医生服4个样品到现场。</w:t>
      </w:r>
    </w:p>
    <w:p>
      <w:pPr>
        <w:pStyle w:val="11"/>
        <w:rPr>
          <w:rFonts w:hint="eastAsia" w:eastAsia="宋体"/>
          <w:lang w:val="en-US" w:eastAsia="zh-CN"/>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2"/>
        <w:spacing w:line="240" w:lineRule="auto"/>
        <w:jc w:val="both"/>
        <w:rPr>
          <w:rFonts w:hint="eastAsia" w:ascii="宋体" w:hAnsi="宋体"/>
        </w:rPr>
      </w:pPr>
    </w:p>
    <w:p>
      <w:pPr>
        <w:pStyle w:val="2"/>
        <w:spacing w:line="240" w:lineRule="auto"/>
        <w:jc w:val="both"/>
        <w:rPr>
          <w:rFonts w:hint="eastAsia" w:ascii="宋体" w:hAnsi="宋体"/>
        </w:rPr>
      </w:pPr>
    </w:p>
    <w:p>
      <w:pPr>
        <w:pStyle w:val="2"/>
        <w:spacing w:line="240" w:lineRule="auto"/>
        <w:jc w:val="both"/>
        <w:rPr>
          <w:rFonts w:hint="eastAsia" w:ascii="宋体" w:hAnsi="宋体"/>
        </w:rPr>
      </w:pPr>
      <w:bookmarkStart w:id="11" w:name="_GoBack"/>
      <w:bookmarkEnd w:id="11"/>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rPr>
      </w:pPr>
      <w:r>
        <w:rPr>
          <w:rFonts w:hint="eastAsia"/>
          <w:sz w:val="24"/>
        </w:rPr>
        <w:t>附件6商务要求响应、偏离说明表</w:t>
      </w:r>
    </w:p>
    <w:p>
      <w:pPr>
        <w:spacing w:line="480" w:lineRule="auto"/>
        <w:rPr>
          <w:rFonts w:hint="eastAsia"/>
          <w:sz w:val="24"/>
        </w:rPr>
      </w:pPr>
      <w:r>
        <w:rPr>
          <w:rFonts w:hint="eastAsia"/>
          <w:sz w:val="24"/>
        </w:rPr>
        <w:t>附件</w:t>
      </w:r>
      <w:bookmarkStart w:id="8" w:name="_Hlk13851301"/>
      <w:r>
        <w:rPr>
          <w:rFonts w:hint="eastAsia"/>
          <w:sz w:val="24"/>
          <w:lang w:val="en-US" w:eastAsia="zh-CN"/>
        </w:rPr>
        <w:t>7</w:t>
      </w:r>
      <w:r>
        <w:rPr>
          <w:rFonts w:hint="eastAsia"/>
          <w:sz w:val="24"/>
        </w:rPr>
        <w:t>供应商必须提供的其它有关资料</w:t>
      </w:r>
    </w:p>
    <w:bookmarkEnd w:id="8"/>
    <w:p>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9"/>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34"/>
        <w:gridCol w:w="877"/>
        <w:gridCol w:w="1134"/>
        <w:gridCol w:w="1516"/>
        <w:gridCol w:w="1230"/>
        <w:gridCol w:w="104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611" w:type="dxa"/>
            <w:gridSpan w:val="2"/>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134"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lang w:val="en-US" w:eastAsia="zh-CN"/>
              </w:rPr>
              <w:t>单位</w:t>
            </w:r>
          </w:p>
        </w:tc>
        <w:tc>
          <w:tcPr>
            <w:tcW w:w="1516" w:type="dxa"/>
            <w:shd w:val="clear" w:color="auto" w:fill="D9D9D9"/>
            <w:noWrap w:val="0"/>
            <w:vAlign w:val="center"/>
          </w:tcPr>
          <w:p>
            <w:pPr>
              <w:spacing w:line="360" w:lineRule="auto"/>
              <w:ind w:left="-48" w:leftChars="-23" w:right="-65" w:rightChars="-31"/>
              <w:jc w:val="center"/>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规格</w:t>
            </w:r>
          </w:p>
        </w:tc>
        <w:tc>
          <w:tcPr>
            <w:tcW w:w="1230" w:type="dxa"/>
            <w:shd w:val="clear" w:color="auto" w:fill="D9D9D9"/>
            <w:noWrap w:val="0"/>
            <w:vAlign w:val="center"/>
          </w:tcPr>
          <w:p>
            <w:pPr>
              <w:spacing w:line="360" w:lineRule="auto"/>
              <w:ind w:left="-48" w:leftChars="-23" w:right="-65" w:rightChars="-31"/>
              <w:jc w:val="center"/>
              <w:rPr>
                <w:rFonts w:hint="default" w:ascii="宋体" w:hAnsi="宋体" w:eastAsia="宋体" w:cs="宋体"/>
                <w:kern w:val="0"/>
                <w:sz w:val="24"/>
                <w:szCs w:val="22"/>
                <w:lang w:val="en-US" w:eastAsia="zh-CN"/>
              </w:rPr>
            </w:pPr>
            <w:r>
              <w:rPr>
                <w:rFonts w:hint="eastAsia" w:ascii="宋体" w:hAnsi="宋体" w:cs="宋体"/>
                <w:kern w:val="0"/>
                <w:sz w:val="24"/>
                <w:szCs w:val="22"/>
                <w:lang w:val="en-US" w:eastAsia="zh-CN"/>
              </w:rPr>
              <w:t>材质</w:t>
            </w:r>
          </w:p>
        </w:tc>
        <w:tc>
          <w:tcPr>
            <w:tcW w:w="1046"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5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6"/>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376" w:rightChars="-179"/>
              <w:jc w:val="center"/>
              <w:rPr>
                <w:rFonts w:ascii="宋体" w:hAnsi="宋体" w:cs="宋体"/>
                <w:kern w:val="0"/>
                <w:sz w:val="24"/>
              </w:rPr>
            </w:pPr>
          </w:p>
        </w:tc>
        <w:tc>
          <w:tcPr>
            <w:tcW w:w="1230" w:type="dxa"/>
            <w:noWrap w:val="0"/>
            <w:vAlign w:val="center"/>
          </w:tcPr>
          <w:p>
            <w:pPr>
              <w:spacing w:line="240" w:lineRule="atLeast"/>
              <w:ind w:left="-48" w:leftChars="-23" w:right="-65" w:rightChars="-31"/>
              <w:jc w:val="center"/>
              <w:rPr>
                <w:rFonts w:ascii="宋体" w:hAnsi="宋体" w:cs="宋体"/>
                <w:kern w:val="0"/>
                <w:sz w:val="24"/>
              </w:rPr>
            </w:pPr>
          </w:p>
        </w:tc>
        <w:tc>
          <w:tcPr>
            <w:tcW w:w="104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6"/>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1230" w:type="dxa"/>
            <w:noWrap w:val="0"/>
            <w:vAlign w:val="center"/>
          </w:tcPr>
          <w:p>
            <w:pPr>
              <w:spacing w:line="240" w:lineRule="atLeast"/>
              <w:ind w:left="-48" w:leftChars="-23" w:right="-65" w:rightChars="-31"/>
              <w:jc w:val="center"/>
              <w:rPr>
                <w:rFonts w:ascii="宋体" w:hAnsi="宋体" w:cs="宋体"/>
                <w:kern w:val="0"/>
                <w:sz w:val="24"/>
              </w:rPr>
            </w:pPr>
          </w:p>
        </w:tc>
        <w:tc>
          <w:tcPr>
            <w:tcW w:w="104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6"/>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1230" w:type="dxa"/>
            <w:noWrap w:val="0"/>
            <w:vAlign w:val="center"/>
          </w:tcPr>
          <w:p>
            <w:pPr>
              <w:spacing w:line="240" w:lineRule="atLeast"/>
              <w:ind w:left="-48" w:leftChars="-23" w:right="-65" w:rightChars="-31"/>
              <w:jc w:val="center"/>
              <w:rPr>
                <w:rFonts w:ascii="宋体" w:hAnsi="宋体" w:cs="宋体"/>
                <w:kern w:val="0"/>
                <w:sz w:val="24"/>
              </w:rPr>
            </w:pPr>
          </w:p>
        </w:tc>
        <w:tc>
          <w:tcPr>
            <w:tcW w:w="104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6"/>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1230" w:type="dxa"/>
            <w:noWrap w:val="0"/>
            <w:vAlign w:val="center"/>
          </w:tcPr>
          <w:p>
            <w:pPr>
              <w:spacing w:line="240" w:lineRule="atLeast"/>
              <w:ind w:left="-48" w:leftChars="-23" w:right="-65" w:rightChars="-31"/>
              <w:jc w:val="center"/>
              <w:rPr>
                <w:rFonts w:ascii="宋体" w:hAnsi="宋体" w:cs="宋体"/>
                <w:kern w:val="0"/>
                <w:sz w:val="24"/>
              </w:rPr>
            </w:pPr>
          </w:p>
        </w:tc>
        <w:tc>
          <w:tcPr>
            <w:tcW w:w="104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6"/>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1230" w:type="dxa"/>
            <w:noWrap w:val="0"/>
            <w:vAlign w:val="center"/>
          </w:tcPr>
          <w:p>
            <w:pPr>
              <w:spacing w:line="240" w:lineRule="atLeast"/>
              <w:ind w:left="-48" w:leftChars="-23" w:right="-65" w:rightChars="-31"/>
              <w:jc w:val="center"/>
              <w:rPr>
                <w:rFonts w:ascii="宋体" w:hAnsi="宋体" w:cs="宋体"/>
                <w:kern w:val="0"/>
                <w:sz w:val="24"/>
              </w:rPr>
            </w:pPr>
          </w:p>
        </w:tc>
        <w:tc>
          <w:tcPr>
            <w:tcW w:w="104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6"/>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1230" w:type="dxa"/>
            <w:noWrap w:val="0"/>
            <w:vAlign w:val="center"/>
          </w:tcPr>
          <w:p>
            <w:pPr>
              <w:spacing w:line="240" w:lineRule="atLeast"/>
              <w:ind w:left="-48" w:leftChars="-23" w:right="-65" w:rightChars="-31"/>
              <w:jc w:val="center"/>
              <w:rPr>
                <w:rFonts w:ascii="宋体" w:hAnsi="宋体" w:cs="宋体"/>
                <w:kern w:val="0"/>
                <w:sz w:val="24"/>
              </w:rPr>
            </w:pPr>
          </w:p>
        </w:tc>
        <w:tc>
          <w:tcPr>
            <w:tcW w:w="104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611" w:type="dxa"/>
            <w:gridSpan w:val="2"/>
            <w:noWrap w:val="0"/>
            <w:vAlign w:val="center"/>
          </w:tcPr>
          <w:p>
            <w:pPr>
              <w:spacing w:line="240" w:lineRule="atLeast"/>
              <w:ind w:left="-48" w:leftChars="-23" w:right="-65" w:rightChars="-31"/>
              <w:jc w:val="left"/>
              <w:rPr>
                <w:rFonts w:ascii="宋体" w:hAnsi="宋体" w:cs="宋体"/>
                <w:kern w:val="0"/>
                <w:sz w:val="24"/>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1230" w:type="dxa"/>
            <w:noWrap w:val="0"/>
            <w:vAlign w:val="center"/>
          </w:tcPr>
          <w:p>
            <w:pPr>
              <w:spacing w:line="240" w:lineRule="atLeast"/>
              <w:ind w:left="-48" w:leftChars="-23" w:right="-65" w:rightChars="-31"/>
              <w:jc w:val="center"/>
              <w:rPr>
                <w:rFonts w:ascii="宋体" w:hAnsi="宋体" w:cs="宋体"/>
                <w:kern w:val="0"/>
                <w:sz w:val="24"/>
              </w:rPr>
            </w:pPr>
          </w:p>
        </w:tc>
        <w:tc>
          <w:tcPr>
            <w:tcW w:w="104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43" w:type="dxa"/>
            <w:gridSpan w:val="6"/>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403" w:type="dxa"/>
            <w:gridSpan w:val="2"/>
            <w:noWrap w:val="0"/>
            <w:vAlign w:val="center"/>
          </w:tcPr>
          <w:p>
            <w:pPr>
              <w:spacing w:line="240" w:lineRule="atLeast"/>
              <w:ind w:left="-48" w:leftChars="-23" w:right="-65" w:rightChars="-31"/>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7160" w:type="dxa"/>
            <w:gridSpan w:val="6"/>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交货期</w:t>
            </w:r>
          </w:p>
        </w:tc>
        <w:tc>
          <w:tcPr>
            <w:tcW w:w="7160" w:type="dxa"/>
            <w:gridSpan w:val="6"/>
            <w:noWrap w:val="0"/>
            <w:vAlign w:val="center"/>
          </w:tcPr>
          <w:p>
            <w:pPr>
              <w:spacing w:line="240" w:lineRule="atLeast"/>
              <w:ind w:right="-65" w:rightChars="-31"/>
              <w:jc w:val="left"/>
              <w:rPr>
                <w:rFonts w:hint="eastAsia" w:ascii="宋体" w:hAnsi="宋体" w:eastAsia="宋体" w:cs="宋体"/>
                <w:kern w:val="0"/>
                <w:sz w:val="24"/>
                <w:lang w:eastAsia="zh-CN"/>
              </w:rPr>
            </w:pPr>
            <w:r>
              <w:rPr>
                <w:rFonts w:hint="eastAsia" w:ascii="宋体" w:hAnsi="宋体"/>
                <w:sz w:val="24"/>
              </w:rPr>
              <w:t>根据各科室领用被服、工作服计划供货</w:t>
            </w:r>
            <w:r>
              <w:rPr>
                <w:rFonts w:hint="eastAsia" w:ascii="宋体" w:hAnsi="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7160" w:type="dxa"/>
            <w:gridSpan w:val="6"/>
            <w:noWrap w:val="0"/>
            <w:vAlign w:val="center"/>
          </w:tcPr>
          <w:p>
            <w:pPr>
              <w:spacing w:line="360" w:lineRule="auto"/>
              <w:rPr>
                <w:rFonts w:hint="eastAsia" w:ascii="宋体" w:hAnsi="宋体" w:eastAsia="宋体"/>
                <w:sz w:val="24"/>
                <w:lang w:eastAsia="zh-CN"/>
              </w:rPr>
            </w:pPr>
            <w:r>
              <w:rPr>
                <w:rFonts w:hint="eastAsia" w:ascii="宋体" w:hAnsi="宋体"/>
                <w:sz w:val="24"/>
              </w:rPr>
              <w:t>所有采购物品只有一个优惠率，不采用单项优惠率及平均优惠率</w:t>
            </w:r>
            <w:r>
              <w:rPr>
                <w:rFonts w:hint="eastAsia" w:ascii="宋体" w:hAnsi="宋体"/>
                <w:sz w:val="24"/>
                <w:lang w:eastAsia="zh-CN"/>
              </w:rPr>
              <w:t>。</w:t>
            </w:r>
          </w:p>
        </w:tc>
      </w:tr>
    </w:tbl>
    <w:p>
      <w:pPr>
        <w:spacing w:line="360" w:lineRule="auto"/>
        <w:jc w:val="left"/>
        <w:rPr>
          <w:rFonts w:ascii="宋体" w:hAnsi="宋体"/>
          <w:b/>
          <w:bCs/>
          <w:sz w:val="24"/>
          <w:szCs w:val="21"/>
          <w:u w:val="single"/>
        </w:rPr>
      </w:pP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w:t>
            </w:r>
            <w:r>
              <w:rPr>
                <w:rFonts w:hint="eastAsia"/>
                <w:bCs/>
                <w:sz w:val="24"/>
                <w:lang w:val="en-US" w:eastAsia="zh-CN"/>
              </w:rPr>
              <w:t>正反面</w:t>
            </w:r>
            <w:r>
              <w:rPr>
                <w:bCs/>
                <w:sz w:val="24"/>
              </w:rPr>
              <w:t>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9" w:name="_Toc511648600"/>
      <w:r>
        <w:rPr>
          <w:bCs/>
          <w:sz w:val="24"/>
        </w:rPr>
        <w:br w:type="page"/>
      </w:r>
      <w:bookmarkEnd w:id="9"/>
    </w:p>
    <w:p>
      <w:pPr>
        <w:rPr>
          <w:rFonts w:hint="eastAsia"/>
          <w:sz w:val="32"/>
          <w:szCs w:val="32"/>
        </w:rPr>
      </w:pPr>
      <w:r>
        <w:rPr>
          <w:bCs/>
          <w:sz w:val="24"/>
        </w:rPr>
        <w:t>附件</w:t>
      </w:r>
      <w:bookmarkStart w:id="10" w:name="_Toc511648593"/>
      <w:r>
        <w:rPr>
          <w:rFonts w:hint="eastAsia"/>
          <w:bCs/>
          <w:sz w:val="24"/>
        </w:rPr>
        <w:t>5</w:t>
      </w:r>
    </w:p>
    <w:bookmarkEnd w:id="10"/>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9"/>
        <w:tblW w:w="96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865"/>
        <w:gridCol w:w="2625"/>
        <w:gridCol w:w="16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65"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625"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50"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3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1</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2</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3</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4</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5</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6</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7</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w:t>
            </w:r>
          </w:p>
        </w:tc>
        <w:tc>
          <w:tcPr>
            <w:tcW w:w="2865" w:type="dxa"/>
            <w:noWrap w:val="0"/>
            <w:vAlign w:val="center"/>
          </w:tcPr>
          <w:p>
            <w:pPr>
              <w:spacing w:line="300" w:lineRule="auto"/>
              <w:jc w:val="center"/>
              <w:rPr>
                <w:rFonts w:ascii="宋体" w:cs="宋体"/>
                <w:sz w:val="24"/>
              </w:rPr>
            </w:pPr>
          </w:p>
        </w:tc>
        <w:tc>
          <w:tcPr>
            <w:tcW w:w="2625" w:type="dxa"/>
            <w:noWrap w:val="0"/>
            <w:vAlign w:val="center"/>
          </w:tcPr>
          <w:p>
            <w:pPr>
              <w:spacing w:line="300" w:lineRule="auto"/>
              <w:jc w:val="center"/>
              <w:rPr>
                <w:rFonts w:ascii="宋体" w:cs="宋体"/>
                <w:sz w:val="24"/>
              </w:rPr>
            </w:pPr>
          </w:p>
        </w:tc>
        <w:tc>
          <w:tcPr>
            <w:tcW w:w="1650" w:type="dxa"/>
            <w:noWrap w:val="0"/>
            <w:vAlign w:val="center"/>
          </w:tcPr>
          <w:p>
            <w:pPr>
              <w:spacing w:line="300" w:lineRule="auto"/>
              <w:jc w:val="center"/>
              <w:rPr>
                <w:rFonts w:ascii="宋体" w:cs="宋体"/>
                <w:sz w:val="24"/>
              </w:rPr>
            </w:pPr>
          </w:p>
        </w:tc>
        <w:tc>
          <w:tcPr>
            <w:tcW w:w="1530"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sz w:val="24"/>
        </w:rPr>
        <w:t>。特别对有具体数量要求的指标，供应商应提供具体数值。</w:t>
      </w:r>
    </w:p>
    <w:p>
      <w:pPr>
        <w:spacing w:line="440" w:lineRule="exact"/>
        <w:rPr>
          <w:rFonts w:hint="eastAsia" w:ascii="Times New Roman" w:hAnsi="Times New Roman" w:eastAsia="宋体" w:cs="Times New Roman"/>
          <w:sz w:val="24"/>
          <w:lang w:val="zh-TW"/>
        </w:rPr>
      </w:pPr>
    </w:p>
    <w:p>
      <w:pPr>
        <w:spacing w:line="440" w:lineRule="exact"/>
        <w:rPr>
          <w:rFonts w:hint="eastAsia" w:ascii="Times New Roman" w:hAnsi="Times New Roman" w:eastAsia="宋体" w:cs="Times New Roman"/>
          <w:sz w:val="24"/>
        </w:rPr>
      </w:pP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pStyle w:val="11"/>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9"/>
        <w:tblW w:w="948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760"/>
        <w:gridCol w:w="2280"/>
        <w:gridCol w:w="199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760"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2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995"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47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1</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2</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3</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4</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5</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6</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7</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w:t>
            </w:r>
          </w:p>
        </w:tc>
        <w:tc>
          <w:tcPr>
            <w:tcW w:w="2760" w:type="dxa"/>
            <w:noWrap w:val="0"/>
            <w:vAlign w:val="center"/>
          </w:tcPr>
          <w:p>
            <w:pPr>
              <w:spacing w:line="300" w:lineRule="auto"/>
              <w:jc w:val="center"/>
              <w:rPr>
                <w:rFonts w:ascii="宋体" w:cs="宋体"/>
                <w:sz w:val="24"/>
              </w:rPr>
            </w:pPr>
          </w:p>
        </w:tc>
        <w:tc>
          <w:tcPr>
            <w:tcW w:w="2280" w:type="dxa"/>
            <w:noWrap w:val="0"/>
            <w:vAlign w:val="center"/>
          </w:tcPr>
          <w:p>
            <w:pPr>
              <w:spacing w:line="300" w:lineRule="auto"/>
              <w:jc w:val="center"/>
              <w:rPr>
                <w:rFonts w:ascii="宋体" w:cs="宋体"/>
                <w:sz w:val="24"/>
              </w:rPr>
            </w:pPr>
          </w:p>
        </w:tc>
        <w:tc>
          <w:tcPr>
            <w:tcW w:w="1995" w:type="dxa"/>
            <w:noWrap w:val="0"/>
            <w:vAlign w:val="center"/>
          </w:tcPr>
          <w:p>
            <w:pPr>
              <w:spacing w:line="300" w:lineRule="auto"/>
              <w:jc w:val="center"/>
              <w:rPr>
                <w:rFonts w:ascii="宋体" w:cs="宋体"/>
                <w:sz w:val="24"/>
              </w:rPr>
            </w:pPr>
          </w:p>
        </w:tc>
        <w:tc>
          <w:tcPr>
            <w:tcW w:w="1470"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sz w:val="24"/>
        </w:rPr>
        <w:t>。特别对有具体数量要求的指标，供应商应提供具体数值。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pPr>
        <w:pStyle w:val="24"/>
        <w:rPr>
          <w:rFonts w:ascii="宋体" w:hAnsi="宋体"/>
          <w:sz w:val="24"/>
          <w:szCs w:val="24"/>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E74F5C"/>
    <w:multiLevelType w:val="singleLevel"/>
    <w:tmpl w:val="A4E74F5C"/>
    <w:lvl w:ilvl="0" w:tentative="0">
      <w:start w:val="1"/>
      <w:numFmt w:val="decimal"/>
      <w:suff w:val="nothing"/>
      <w:lvlText w:val="%1、"/>
      <w:lvlJc w:val="left"/>
    </w:lvl>
  </w:abstractNum>
  <w:abstractNum w:abstractNumId="1">
    <w:nsid w:val="BBA5892F"/>
    <w:multiLevelType w:val="singleLevel"/>
    <w:tmpl w:val="BBA5892F"/>
    <w:lvl w:ilvl="0" w:tentative="0">
      <w:start w:val="1"/>
      <w:numFmt w:val="decimal"/>
      <w:lvlText w:val="%1."/>
      <w:lvlJc w:val="left"/>
      <w:pPr>
        <w:ind w:left="425" w:hanging="425"/>
      </w:pPr>
      <w:rPr>
        <w:rFonts w:hint="default"/>
      </w:rPr>
    </w:lvl>
  </w:abstractNum>
  <w:abstractNum w:abstractNumId="2">
    <w:nsid w:val="F3376AFA"/>
    <w:multiLevelType w:val="singleLevel"/>
    <w:tmpl w:val="F3376AFA"/>
    <w:lvl w:ilvl="0" w:tentative="0">
      <w:start w:val="1"/>
      <w:numFmt w:val="decimal"/>
      <w:suff w:val="nothing"/>
      <w:lvlText w:val="%1、"/>
      <w:lvlJc w:val="left"/>
    </w:lvl>
  </w:abstractNum>
  <w:abstractNum w:abstractNumId="3">
    <w:nsid w:val="F754F256"/>
    <w:multiLevelType w:val="singleLevel"/>
    <w:tmpl w:val="F754F256"/>
    <w:lvl w:ilvl="0" w:tentative="0">
      <w:start w:val="2"/>
      <w:numFmt w:val="decimal"/>
      <w:suff w:val="nothing"/>
      <w:lvlText w:val="%1、"/>
      <w:lvlJc w:val="left"/>
    </w:lvl>
  </w:abstractNum>
  <w:abstractNum w:abstractNumId="4">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2690896"/>
    <w:multiLevelType w:val="singleLevel"/>
    <w:tmpl w:val="62690896"/>
    <w:lvl w:ilvl="0" w:tentative="0">
      <w:start w:val="7"/>
      <w:numFmt w:val="chineseCounting"/>
      <w:suff w:val="nothing"/>
      <w:lvlText w:val="%1、"/>
      <w:lvlJc w:val="left"/>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zNWM0OGQ5ODYzOTAzNzFjMTVjZGZjNTQyOGRjY2E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63A31"/>
    <w:rsid w:val="00E87A89"/>
    <w:rsid w:val="00EF3BF7"/>
    <w:rsid w:val="00F45509"/>
    <w:rsid w:val="00F76FE0"/>
    <w:rsid w:val="00F82D2B"/>
    <w:rsid w:val="00FA590D"/>
    <w:rsid w:val="00FD14A0"/>
    <w:rsid w:val="00FF108F"/>
    <w:rsid w:val="01850979"/>
    <w:rsid w:val="01B4263C"/>
    <w:rsid w:val="01E1136A"/>
    <w:rsid w:val="03E37F54"/>
    <w:rsid w:val="047329DA"/>
    <w:rsid w:val="04B51FBB"/>
    <w:rsid w:val="078D1C71"/>
    <w:rsid w:val="07DA7599"/>
    <w:rsid w:val="098A532C"/>
    <w:rsid w:val="0A184210"/>
    <w:rsid w:val="0A4E1383"/>
    <w:rsid w:val="0B445948"/>
    <w:rsid w:val="0C171213"/>
    <w:rsid w:val="0C730F70"/>
    <w:rsid w:val="0D7D2F17"/>
    <w:rsid w:val="0D827B6E"/>
    <w:rsid w:val="0E610FD3"/>
    <w:rsid w:val="0E65470A"/>
    <w:rsid w:val="0EF32600"/>
    <w:rsid w:val="0EFD592E"/>
    <w:rsid w:val="0FBA140E"/>
    <w:rsid w:val="10535A7C"/>
    <w:rsid w:val="115F11F9"/>
    <w:rsid w:val="11720608"/>
    <w:rsid w:val="11D12AC4"/>
    <w:rsid w:val="11D37F1D"/>
    <w:rsid w:val="12546E9D"/>
    <w:rsid w:val="128D3C48"/>
    <w:rsid w:val="12C24DBC"/>
    <w:rsid w:val="12DE6CAE"/>
    <w:rsid w:val="13476781"/>
    <w:rsid w:val="138D0C8D"/>
    <w:rsid w:val="139B434F"/>
    <w:rsid w:val="13AB6423"/>
    <w:rsid w:val="140237E4"/>
    <w:rsid w:val="1419266E"/>
    <w:rsid w:val="14424308"/>
    <w:rsid w:val="14A020B7"/>
    <w:rsid w:val="14E3779D"/>
    <w:rsid w:val="14EF7AC7"/>
    <w:rsid w:val="15A41C61"/>
    <w:rsid w:val="16E30CA3"/>
    <w:rsid w:val="176451CB"/>
    <w:rsid w:val="18E22441"/>
    <w:rsid w:val="18F76053"/>
    <w:rsid w:val="19872B5A"/>
    <w:rsid w:val="1AE334B7"/>
    <w:rsid w:val="1B3A6E46"/>
    <w:rsid w:val="1BB3761A"/>
    <w:rsid w:val="1CAF5D73"/>
    <w:rsid w:val="1D337A4D"/>
    <w:rsid w:val="1E0559A3"/>
    <w:rsid w:val="1E352C62"/>
    <w:rsid w:val="1E5C3D26"/>
    <w:rsid w:val="1F331909"/>
    <w:rsid w:val="1F5833BF"/>
    <w:rsid w:val="1F622EF9"/>
    <w:rsid w:val="1F8D3BCE"/>
    <w:rsid w:val="1FD9384E"/>
    <w:rsid w:val="203E6FC5"/>
    <w:rsid w:val="208A6CE1"/>
    <w:rsid w:val="20F969F4"/>
    <w:rsid w:val="21031AB8"/>
    <w:rsid w:val="22673E21"/>
    <w:rsid w:val="22ED6B55"/>
    <w:rsid w:val="23BC4B69"/>
    <w:rsid w:val="253C2D7A"/>
    <w:rsid w:val="25DA366B"/>
    <w:rsid w:val="268E5CDF"/>
    <w:rsid w:val="26B86955"/>
    <w:rsid w:val="26F139DB"/>
    <w:rsid w:val="28AF149B"/>
    <w:rsid w:val="294538FF"/>
    <w:rsid w:val="2A1058AC"/>
    <w:rsid w:val="2A2551B1"/>
    <w:rsid w:val="2A2F5759"/>
    <w:rsid w:val="2A65338F"/>
    <w:rsid w:val="2B1D3441"/>
    <w:rsid w:val="2B25133F"/>
    <w:rsid w:val="2B3D7387"/>
    <w:rsid w:val="2B3F1E9C"/>
    <w:rsid w:val="2C0C5D3D"/>
    <w:rsid w:val="2C355B75"/>
    <w:rsid w:val="2CCF5B59"/>
    <w:rsid w:val="2DC259AF"/>
    <w:rsid w:val="2DD62C0F"/>
    <w:rsid w:val="2E2E6399"/>
    <w:rsid w:val="2ECC5C9A"/>
    <w:rsid w:val="2F7E04F5"/>
    <w:rsid w:val="2FD94E0C"/>
    <w:rsid w:val="302826FE"/>
    <w:rsid w:val="30EB23D3"/>
    <w:rsid w:val="31FE7144"/>
    <w:rsid w:val="33751688"/>
    <w:rsid w:val="346B05EC"/>
    <w:rsid w:val="347B450B"/>
    <w:rsid w:val="34B577EC"/>
    <w:rsid w:val="34DA0FA6"/>
    <w:rsid w:val="34DC6405"/>
    <w:rsid w:val="35413B9E"/>
    <w:rsid w:val="37220343"/>
    <w:rsid w:val="373D070E"/>
    <w:rsid w:val="37E84929"/>
    <w:rsid w:val="3829368C"/>
    <w:rsid w:val="38E13B28"/>
    <w:rsid w:val="39070FD4"/>
    <w:rsid w:val="3A8A71D1"/>
    <w:rsid w:val="3ADB6753"/>
    <w:rsid w:val="3BC74A4B"/>
    <w:rsid w:val="3C390F7B"/>
    <w:rsid w:val="3C5949C7"/>
    <w:rsid w:val="3CB72F42"/>
    <w:rsid w:val="3E0316E4"/>
    <w:rsid w:val="3F253F62"/>
    <w:rsid w:val="3FEA3CCA"/>
    <w:rsid w:val="3FFB5EF9"/>
    <w:rsid w:val="404A3F9F"/>
    <w:rsid w:val="41044A2D"/>
    <w:rsid w:val="41736AFC"/>
    <w:rsid w:val="41F47F52"/>
    <w:rsid w:val="433E253B"/>
    <w:rsid w:val="43563026"/>
    <w:rsid w:val="44507864"/>
    <w:rsid w:val="44743FB2"/>
    <w:rsid w:val="449578B8"/>
    <w:rsid w:val="45795008"/>
    <w:rsid w:val="46341245"/>
    <w:rsid w:val="467D28D5"/>
    <w:rsid w:val="4700132A"/>
    <w:rsid w:val="470D1488"/>
    <w:rsid w:val="47AE1562"/>
    <w:rsid w:val="481A07A2"/>
    <w:rsid w:val="48635932"/>
    <w:rsid w:val="49234DAC"/>
    <w:rsid w:val="495E5BE4"/>
    <w:rsid w:val="4A441248"/>
    <w:rsid w:val="4C880286"/>
    <w:rsid w:val="4C8E218D"/>
    <w:rsid w:val="4CBD5C59"/>
    <w:rsid w:val="4CD12958"/>
    <w:rsid w:val="4D1F4993"/>
    <w:rsid w:val="4D49409F"/>
    <w:rsid w:val="4DB972B9"/>
    <w:rsid w:val="4E6B7340"/>
    <w:rsid w:val="4E9F2D0D"/>
    <w:rsid w:val="4EF643A0"/>
    <w:rsid w:val="4F0C44EC"/>
    <w:rsid w:val="500F41FC"/>
    <w:rsid w:val="507E5BB0"/>
    <w:rsid w:val="50FD2F9C"/>
    <w:rsid w:val="519D6EB4"/>
    <w:rsid w:val="52461B0B"/>
    <w:rsid w:val="52B571E7"/>
    <w:rsid w:val="538F062A"/>
    <w:rsid w:val="53BD4B1B"/>
    <w:rsid w:val="548259D4"/>
    <w:rsid w:val="5483764C"/>
    <w:rsid w:val="54F00AC2"/>
    <w:rsid w:val="5651167C"/>
    <w:rsid w:val="567F61F6"/>
    <w:rsid w:val="56D6794E"/>
    <w:rsid w:val="56E44B68"/>
    <w:rsid w:val="577E0D8C"/>
    <w:rsid w:val="577E55A6"/>
    <w:rsid w:val="597E0F6E"/>
    <w:rsid w:val="5A007FC9"/>
    <w:rsid w:val="5B672AD6"/>
    <w:rsid w:val="5BD47D71"/>
    <w:rsid w:val="5C470D10"/>
    <w:rsid w:val="5CC47E84"/>
    <w:rsid w:val="5CEF51F7"/>
    <w:rsid w:val="5D374438"/>
    <w:rsid w:val="5D545EF0"/>
    <w:rsid w:val="5D9B5321"/>
    <w:rsid w:val="5E27164D"/>
    <w:rsid w:val="5E5B5218"/>
    <w:rsid w:val="5F022F58"/>
    <w:rsid w:val="5F2F5E00"/>
    <w:rsid w:val="5FF82127"/>
    <w:rsid w:val="60AC1749"/>
    <w:rsid w:val="60FB40CA"/>
    <w:rsid w:val="6165383F"/>
    <w:rsid w:val="619A0A63"/>
    <w:rsid w:val="62ED4385"/>
    <w:rsid w:val="65AA600C"/>
    <w:rsid w:val="65DD3739"/>
    <w:rsid w:val="6643137C"/>
    <w:rsid w:val="66926387"/>
    <w:rsid w:val="67ED2D41"/>
    <w:rsid w:val="67FA2E96"/>
    <w:rsid w:val="682B4DEE"/>
    <w:rsid w:val="68A02ECD"/>
    <w:rsid w:val="693852D5"/>
    <w:rsid w:val="695232F6"/>
    <w:rsid w:val="697A7A66"/>
    <w:rsid w:val="69C917DE"/>
    <w:rsid w:val="6C0134DD"/>
    <w:rsid w:val="6F381A3C"/>
    <w:rsid w:val="6F8A37EA"/>
    <w:rsid w:val="6FED3D50"/>
    <w:rsid w:val="70D54B74"/>
    <w:rsid w:val="70E9415A"/>
    <w:rsid w:val="715A50F2"/>
    <w:rsid w:val="72771735"/>
    <w:rsid w:val="72834520"/>
    <w:rsid w:val="74677F10"/>
    <w:rsid w:val="75664F98"/>
    <w:rsid w:val="75B40747"/>
    <w:rsid w:val="76B45F0D"/>
    <w:rsid w:val="77304C77"/>
    <w:rsid w:val="789B6A68"/>
    <w:rsid w:val="791004AF"/>
    <w:rsid w:val="798C379A"/>
    <w:rsid w:val="79974D09"/>
    <w:rsid w:val="79DA4E7D"/>
    <w:rsid w:val="7AC21CE8"/>
    <w:rsid w:val="7AE71E72"/>
    <w:rsid w:val="7B0A72BC"/>
    <w:rsid w:val="7B74620C"/>
    <w:rsid w:val="7C5B642A"/>
    <w:rsid w:val="7C6A308F"/>
    <w:rsid w:val="7CAF2AE1"/>
    <w:rsid w:val="7DCA234E"/>
    <w:rsid w:val="7E282828"/>
    <w:rsid w:val="7E4A2622"/>
    <w:rsid w:val="7F0A30DE"/>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9"/>
    <w:pPr>
      <w:ind w:left="340"/>
      <w:outlineLvl w:val="3"/>
    </w:pPr>
    <w:rPr>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rPr>
      <w:szCs w:val="20"/>
    </w:rPr>
  </w:style>
  <w:style w:type="paragraph" w:styleId="6">
    <w:name w:val="index 6"/>
    <w:basedOn w:val="1"/>
    <w:next w:val="1"/>
    <w:qFormat/>
    <w:uiPriority w:val="0"/>
    <w:pPr>
      <w:ind w:left="2100"/>
    </w:pPr>
  </w:style>
  <w:style w:type="paragraph" w:styleId="7">
    <w:name w:val="Body Text"/>
    <w:basedOn w:val="1"/>
    <w:unhideWhenUsed/>
    <w:qFormat/>
    <w:uiPriority w:val="99"/>
    <w:rPr>
      <w:sz w:val="24"/>
    </w:rPr>
  </w:style>
  <w:style w:type="paragraph" w:styleId="8">
    <w:name w:val="Body Text Indent"/>
    <w:basedOn w:val="1"/>
    <w:next w:val="9"/>
    <w:qFormat/>
    <w:uiPriority w:val="0"/>
    <w:pPr>
      <w:ind w:left="178" w:leftChars="85" w:firstLine="540" w:firstLineChars="180"/>
    </w:pPr>
    <w:rPr>
      <w:sz w:val="30"/>
    </w:rPr>
  </w:style>
  <w:style w:type="paragraph" w:customStyle="1" w:styleId="9">
    <w:name w:val="font5"/>
    <w:basedOn w:val="1"/>
    <w:qFormat/>
    <w:uiPriority w:val="0"/>
    <w:pPr>
      <w:widowControl/>
      <w:spacing w:before="100" w:beforeAutospacing="1" w:after="100" w:afterAutospacing="1"/>
      <w:jc w:val="left"/>
    </w:pPr>
    <w:rPr>
      <w:rFonts w:ascii="宋体"/>
      <w:kern w:val="0"/>
      <w:sz w:val="18"/>
      <w:szCs w:val="18"/>
    </w:rPr>
  </w:style>
  <w:style w:type="paragraph" w:styleId="10">
    <w:name w:val="Plain Text"/>
    <w:basedOn w:val="1"/>
    <w:qFormat/>
    <w:uiPriority w:val="0"/>
    <w:rPr>
      <w:rFonts w:ascii="宋体" w:hAnsi="Courier New" w:cs="Courier New"/>
      <w:szCs w:val="21"/>
    </w:rPr>
  </w:style>
  <w:style w:type="paragraph" w:styleId="11">
    <w:name w:val="Body Text Indent 2"/>
    <w:basedOn w:val="1"/>
    <w:next w:val="6"/>
    <w:qFormat/>
    <w:uiPriority w:val="0"/>
    <w:pPr>
      <w:spacing w:after="120" w:line="480" w:lineRule="auto"/>
      <w:ind w:left="420" w:leftChars="200"/>
    </w:pPr>
  </w:style>
  <w:style w:type="paragraph" w:styleId="12">
    <w:name w:val="Balloon Text"/>
    <w:basedOn w:val="1"/>
    <w:link w:val="36"/>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jc w:val="left"/>
    </w:pPr>
    <w:rPr>
      <w:sz w:val="18"/>
      <w:szCs w:val="18"/>
    </w:rPr>
  </w:style>
  <w:style w:type="paragraph" w:styleId="14">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061"/>
      </w:tabs>
    </w:pPr>
    <w:rPr>
      <w:rFonts w:ascii="宋体" w:hAnsi="宋体" w:eastAsia="仿宋_GB2312"/>
      <w:b/>
      <w:sz w:val="32"/>
    </w:rPr>
  </w:style>
  <w:style w:type="paragraph" w:styleId="16">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7"/>
    <w:qFormat/>
    <w:uiPriority w:val="0"/>
    <w:pPr>
      <w:ind w:firstLine="420" w:firstLineChars="100"/>
    </w:pPr>
  </w:style>
  <w:style w:type="paragraph" w:styleId="18">
    <w:name w:val="Body Text First Indent 2"/>
    <w:basedOn w:val="8"/>
    <w:next w:val="1"/>
    <w:unhideWhenUsed/>
    <w:qFormat/>
    <w:uiPriority w:val="0"/>
    <w:pPr>
      <w:spacing w:line="240" w:lineRule="auto"/>
      <w:ind w:firstLine="420" w:firstLineChars="200"/>
    </w:pPr>
    <w:rPr>
      <w:kern w:val="0"/>
      <w:sz w:val="20"/>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basedOn w:val="21"/>
    <w:qFormat/>
    <w:uiPriority w:val="99"/>
    <w:rPr>
      <w:color w:val="0000FF"/>
      <w:u w:val="single"/>
    </w:rPr>
  </w:style>
  <w:style w:type="paragraph" w:customStyle="1" w:styleId="24">
    <w:name w:val="正文（缩进）"/>
    <w:basedOn w:val="1"/>
    <w:qFormat/>
    <w:uiPriority w:val="0"/>
    <w:pPr>
      <w:spacing w:before="156" w:beforeLines="50" w:after="156" w:afterLines="50" w:line="360" w:lineRule="auto"/>
      <w:ind w:firstLine="480" w:firstLineChars="200"/>
    </w:pPr>
    <w:rPr>
      <w:sz w:val="24"/>
    </w:rPr>
  </w:style>
  <w:style w:type="character" w:customStyle="1" w:styleId="25">
    <w:name w:val="页眉 Char"/>
    <w:basedOn w:val="21"/>
    <w:link w:val="14"/>
    <w:qFormat/>
    <w:uiPriority w:val="99"/>
    <w:rPr>
      <w:sz w:val="18"/>
      <w:szCs w:val="18"/>
    </w:rPr>
  </w:style>
  <w:style w:type="character" w:customStyle="1" w:styleId="26">
    <w:name w:val="页脚 Char"/>
    <w:basedOn w:val="21"/>
    <w:link w:val="13"/>
    <w:qFormat/>
    <w:uiPriority w:val="99"/>
    <w:rPr>
      <w:sz w:val="18"/>
      <w:szCs w:val="18"/>
    </w:rPr>
  </w:style>
  <w:style w:type="character" w:customStyle="1" w:styleId="27">
    <w:name w:val="标题 2 Char"/>
    <w:basedOn w:val="21"/>
    <w:link w:val="3"/>
    <w:qFormat/>
    <w:uiPriority w:val="0"/>
    <w:rPr>
      <w:rFonts w:ascii="Arial" w:hAnsi="Arial" w:eastAsia="黑体" w:cs="Times New Roman"/>
      <w:b/>
      <w:bCs/>
      <w:sz w:val="32"/>
      <w:szCs w:val="32"/>
    </w:rPr>
  </w:style>
  <w:style w:type="paragraph" w:customStyle="1" w:styleId="28">
    <w:name w:val="List Paragraph"/>
    <w:basedOn w:val="1"/>
    <w:qFormat/>
    <w:uiPriority w:val="34"/>
    <w:pPr>
      <w:ind w:firstLine="420" w:firstLineChars="200"/>
    </w:pPr>
  </w:style>
  <w:style w:type="paragraph" w:customStyle="1" w:styleId="2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0">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1">
    <w:name w:val="彩色列表1"/>
    <w:basedOn w:val="1"/>
    <w:qFormat/>
    <w:uiPriority w:val="34"/>
    <w:pPr>
      <w:ind w:firstLine="420" w:firstLineChars="200"/>
    </w:pPr>
  </w:style>
  <w:style w:type="paragraph" w:customStyle="1" w:styleId="32">
    <w:name w:val="p0"/>
    <w:basedOn w:val="1"/>
    <w:qFormat/>
    <w:uiPriority w:val="0"/>
    <w:pPr>
      <w:widowControl/>
    </w:pPr>
    <w:rPr>
      <w:szCs w:val="21"/>
    </w:rPr>
  </w:style>
  <w:style w:type="character" w:customStyle="1" w:styleId="33">
    <w:name w:val="font51"/>
    <w:basedOn w:val="21"/>
    <w:qFormat/>
    <w:uiPriority w:val="0"/>
    <w:rPr>
      <w:rFonts w:hint="eastAsia" w:ascii="宋体" w:hAnsi="宋体" w:eastAsia="宋体" w:cs="宋体"/>
      <w:b/>
      <w:color w:val="000000"/>
      <w:sz w:val="22"/>
      <w:szCs w:val="22"/>
      <w:u w:val="none"/>
    </w:rPr>
  </w:style>
  <w:style w:type="character" w:customStyle="1" w:styleId="34">
    <w:name w:val="font41"/>
    <w:basedOn w:val="21"/>
    <w:qFormat/>
    <w:uiPriority w:val="0"/>
    <w:rPr>
      <w:rFonts w:hint="default" w:ascii="Calibri" w:hAnsi="Calibri" w:cs="Calibri"/>
      <w:b/>
      <w:color w:val="000000"/>
      <w:sz w:val="21"/>
      <w:szCs w:val="21"/>
      <w:u w:val="none"/>
    </w:rPr>
  </w:style>
  <w:style w:type="character" w:customStyle="1" w:styleId="35">
    <w:name w:val="font21"/>
    <w:basedOn w:val="21"/>
    <w:qFormat/>
    <w:uiPriority w:val="0"/>
    <w:rPr>
      <w:rFonts w:hint="eastAsia" w:ascii="宋体" w:hAnsi="宋体" w:eastAsia="宋体" w:cs="宋体"/>
      <w:b/>
      <w:color w:val="000000"/>
      <w:sz w:val="21"/>
      <w:szCs w:val="21"/>
      <w:u w:val="none"/>
    </w:rPr>
  </w:style>
  <w:style w:type="character" w:customStyle="1" w:styleId="36">
    <w:name w:val="批注框文本 Char"/>
    <w:basedOn w:val="21"/>
    <w:link w:val="12"/>
    <w:semiHidden/>
    <w:qFormat/>
    <w:uiPriority w:val="99"/>
    <w:rPr>
      <w:kern w:val="2"/>
      <w:sz w:val="18"/>
      <w:szCs w:val="18"/>
    </w:rPr>
  </w:style>
  <w:style w:type="character" w:customStyle="1" w:styleId="37">
    <w:name w:val="NormalCharacter"/>
    <w:semiHidden/>
    <w:qFormat/>
    <w:uiPriority w:val="0"/>
  </w:style>
  <w:style w:type="paragraph" w:customStyle="1" w:styleId="38">
    <w:name w:val="Body text|1"/>
    <w:basedOn w:val="1"/>
    <w:qFormat/>
    <w:uiPriority w:val="0"/>
    <w:pPr>
      <w:widowControl w:val="0"/>
      <w:shd w:val="clear" w:color="auto" w:fill="auto"/>
      <w:spacing w:line="456" w:lineRule="auto"/>
      <w:ind w:firstLine="400"/>
    </w:pPr>
    <w:rPr>
      <w:rFonts w:ascii="宋体" w:hAnsi="宋体" w:eastAsia="宋体" w:cs="宋体"/>
      <w:sz w:val="22"/>
      <w:szCs w:val="22"/>
      <w:u w:val="none"/>
      <w:shd w:val="clear" w:color="auto" w:fill="auto"/>
      <w:lang w:val="zh-TW" w:eastAsia="zh-TW" w:bidi="zh-TW"/>
    </w:rPr>
  </w:style>
  <w:style w:type="character" w:customStyle="1" w:styleId="39">
    <w:name w:val="无"/>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6425</Words>
  <Characters>6866</Characters>
  <Lines>27</Lines>
  <Paragraphs>7</Paragraphs>
  <TotalTime>0</TotalTime>
  <ScaleCrop>false</ScaleCrop>
  <LinksUpToDate>false</LinksUpToDate>
  <CharactersWithSpaces>7498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2023-09-23T02:07:00Z</cp:lastPrinted>
  <dcterms:modified xsi:type="dcterms:W3CDTF">2023-11-06T09:21:14Z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A79B90EBABA9458D96B9F69C9E757A8A</vt:lpwstr>
  </property>
</Properties>
</file>